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C" w:rsidRDefault="00D80F8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2389505</wp:posOffset>
            </wp:positionH>
            <wp:positionV relativeFrom="paragraph">
              <wp:posOffset>-88900</wp:posOffset>
            </wp:positionV>
            <wp:extent cx="558800" cy="652780"/>
            <wp:effectExtent l="0" t="0" r="0" b="0"/>
            <wp:wrapSquare wrapText="bothSides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56C" w:rsidRDefault="00D6156C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6156C" w:rsidRDefault="00D6156C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6156C" w:rsidRDefault="00D6156C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6156C" w:rsidRDefault="00D80F8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СОВЕТ</w:t>
      </w:r>
    </w:p>
    <w:p w:rsidR="00D6156C" w:rsidRDefault="00D80F8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АНТОНОВСКОГО МУНИЦИПАЛЬНОГО ОБРАЗОВАНИЯ</w:t>
      </w:r>
    </w:p>
    <w:p w:rsidR="00D6156C" w:rsidRDefault="00D80F88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D6156C" w:rsidRDefault="00D80F88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(пятого созыва)</w:t>
      </w:r>
    </w:p>
    <w:p w:rsidR="00D6156C" w:rsidRDefault="00D80F88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</w:t>
      </w:r>
    </w:p>
    <w:p w:rsidR="00D6156C" w:rsidRDefault="00D6156C">
      <w:pPr>
        <w:pStyle w:val="40"/>
        <w:shd w:val="clear" w:color="auto" w:fill="auto"/>
        <w:spacing w:before="0" w:line="276" w:lineRule="auto"/>
        <w:ind w:right="20"/>
        <w:jc w:val="center"/>
      </w:pPr>
    </w:p>
    <w:p w:rsidR="00D6156C" w:rsidRDefault="00D80F88">
      <w:pPr>
        <w:pStyle w:val="40"/>
        <w:shd w:val="clear" w:color="auto" w:fill="auto"/>
        <w:spacing w:before="0" w:after="643" w:line="276" w:lineRule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РЕШЕНИЕ</w:t>
      </w:r>
    </w:p>
    <w:p w:rsidR="00D6156C" w:rsidRDefault="00FC0BA9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от </w:t>
      </w:r>
      <w:r w:rsidR="00626961">
        <w:rPr>
          <w:color w:val="000000"/>
          <w:sz w:val="28"/>
          <w:szCs w:val="28"/>
          <w:lang w:bidi="ru-RU"/>
        </w:rPr>
        <w:t>07</w:t>
      </w:r>
      <w:r>
        <w:rPr>
          <w:color w:val="000000"/>
          <w:sz w:val="28"/>
          <w:szCs w:val="28"/>
          <w:lang w:bidi="ru-RU"/>
        </w:rPr>
        <w:t>.02</w:t>
      </w:r>
      <w:r w:rsidR="00D80F88">
        <w:rPr>
          <w:color w:val="000000"/>
          <w:sz w:val="28"/>
          <w:szCs w:val="28"/>
          <w:lang w:bidi="ru-RU"/>
        </w:rPr>
        <w:t>.2024 года</w:t>
      </w:r>
      <w:r w:rsidR="00D80F88">
        <w:rPr>
          <w:color w:val="000000"/>
          <w:sz w:val="28"/>
          <w:szCs w:val="28"/>
          <w:lang w:bidi="ru-RU"/>
        </w:rPr>
        <w:tab/>
        <w:t xml:space="preserve">                          № </w:t>
      </w:r>
      <w:r w:rsidR="00626961">
        <w:rPr>
          <w:color w:val="000000"/>
          <w:sz w:val="28"/>
          <w:szCs w:val="28"/>
          <w:lang w:bidi="ru-RU"/>
        </w:rPr>
        <w:t>10-20</w:t>
      </w:r>
    </w:p>
    <w:p w:rsidR="00D6156C" w:rsidRDefault="00D6156C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  внесении изменений в решение Совета 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Антоновского муниципального образования 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27.12.2023года №8-15 « О бюджете Антоновского 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образования Ершовского  района 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Саратовской области на 2024 год и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плановый период 2025-2026 годов»</w:t>
      </w:r>
    </w:p>
    <w:p w:rsidR="00D6156C" w:rsidRDefault="00D6156C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left"/>
        <w:rPr>
          <w:color w:val="000000"/>
          <w:lang w:bidi="ru-RU"/>
        </w:rPr>
      </w:pP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firstLine="360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На основании Устава Антоновского муниципального образования Ершовского района Саратовской области Совет Антоновского муниципального образования РЕШИЛ: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 Внести в решение от 27.12.2023г. №8-15  «О бюджете Антоновского муниципального образования  Ершовского  района Саратовской области на</w:t>
      </w:r>
      <w:r>
        <w:rPr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2024 год и плановый период 2025-2026 годов» следующие изменения:</w:t>
      </w:r>
    </w:p>
    <w:p w:rsidR="00D6156C" w:rsidRDefault="000A66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1.1</w:t>
      </w:r>
      <w:r w:rsidR="00D80F88">
        <w:rPr>
          <w:rFonts w:ascii="Times New Roman" w:hAnsi="Times New Roman"/>
          <w:sz w:val="28"/>
          <w:szCs w:val="28"/>
        </w:rPr>
        <w:t>) цифры «9</w:t>
      </w:r>
      <w:r>
        <w:rPr>
          <w:rFonts w:ascii="Times New Roman" w:hAnsi="Times New Roman"/>
          <w:sz w:val="28"/>
          <w:szCs w:val="28"/>
        </w:rPr>
        <w:t xml:space="preserve">210,7»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«9210,7</w:t>
      </w:r>
      <w:r w:rsidR="00D80F88">
        <w:rPr>
          <w:rFonts w:ascii="Times New Roman" w:hAnsi="Times New Roman"/>
          <w:sz w:val="28"/>
          <w:szCs w:val="28"/>
        </w:rPr>
        <w:t>».</w:t>
      </w:r>
    </w:p>
    <w:p w:rsidR="000A663B" w:rsidRDefault="000A66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1.2) цифры «9210,7» заменить на цифры «9998,6»</w:t>
      </w:r>
      <w:proofErr w:type="gramEnd"/>
    </w:p>
    <w:p w:rsidR="000A663B" w:rsidRDefault="000A66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 1.3) цифры «0,0» заменить на цифры «787,9»</w:t>
      </w:r>
      <w:proofErr w:type="gramEnd"/>
    </w:p>
    <w:p w:rsidR="00D6156C" w:rsidRDefault="000A66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Приложения №1, №2, №3, №4, №5 </w:t>
      </w:r>
      <w:r w:rsidR="00D80F88">
        <w:rPr>
          <w:rFonts w:ascii="Times New Roman" w:hAnsi="Times New Roman"/>
          <w:sz w:val="28"/>
          <w:szCs w:val="28"/>
        </w:rPr>
        <w:t>изложить в следующей редакции.</w:t>
      </w:r>
    </w:p>
    <w:p w:rsidR="00D6156C" w:rsidRDefault="00D6156C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1140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80F88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Приложение № 1 к Решению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Ершовского района  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   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                                                                                  от 27.12.2023 года  №8-15</w:t>
      </w:r>
    </w:p>
    <w:p w:rsidR="00D6156C" w:rsidRDefault="00D80F8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>Объем поступлений доходов в бюджет Антоновского муниципального образования  Ершовского  района Саратовской области</w:t>
      </w:r>
    </w:p>
    <w:p w:rsidR="00D6156C" w:rsidRDefault="00D80F8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rStyle w:val="2614pt"/>
          <w:i w:val="0"/>
        </w:rPr>
        <w:t>по кодам классификации доходов</w:t>
      </w:r>
      <w:r>
        <w:rPr>
          <w:rStyle w:val="2614pt"/>
        </w:rPr>
        <w:t xml:space="preserve"> </w:t>
      </w:r>
      <w:r>
        <w:rPr>
          <w:color w:val="000000"/>
          <w:lang w:bidi="ru-RU"/>
        </w:rPr>
        <w:t xml:space="preserve">бюджетов </w:t>
      </w:r>
    </w:p>
    <w:p w:rsidR="00D6156C" w:rsidRDefault="00D80F8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на 2024 год и на плановый период 2025 и 2026 годов.</w:t>
      </w:r>
    </w:p>
    <w:p w:rsidR="00D6156C" w:rsidRDefault="00D80F8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(тыс. рублей)</w:t>
      </w:r>
    </w:p>
    <w:tbl>
      <w:tblPr>
        <w:tblpPr w:leftFromText="180" w:rightFromText="180" w:vertAnchor="text" w:horzAnchor="margin" w:tblpY="436"/>
        <w:tblW w:w="979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0"/>
        <w:gridCol w:w="3413"/>
        <w:gridCol w:w="1278"/>
        <w:gridCol w:w="1134"/>
        <w:gridCol w:w="1276"/>
      </w:tblGrid>
      <w:tr w:rsidR="00D6156C">
        <w:trPr>
          <w:trHeight w:hRule="exact" w:val="66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D6156C">
        <w:trPr>
          <w:trHeight w:hRule="exact" w:val="66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3924,9</w:t>
            </w:r>
          </w:p>
        </w:tc>
      </w:tr>
      <w:tr w:rsidR="00D6156C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3922,9</w:t>
            </w:r>
          </w:p>
        </w:tc>
      </w:tr>
      <w:tr w:rsidR="00D6156C">
        <w:trPr>
          <w:trHeight w:hRule="exact"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1247,9</w:t>
            </w:r>
          </w:p>
        </w:tc>
      </w:tr>
      <w:tr w:rsidR="00D6156C">
        <w:trPr>
          <w:trHeight w:hRule="exact"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1247,9</w:t>
            </w:r>
          </w:p>
        </w:tc>
      </w:tr>
      <w:tr w:rsidR="00D6156C">
        <w:trPr>
          <w:trHeight w:hRule="exact" w:val="113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983,5</w:t>
            </w:r>
          </w:p>
        </w:tc>
      </w:tr>
      <w:tr w:rsidR="00D6156C">
        <w:trPr>
          <w:trHeight w:hRule="exact" w:val="113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103 02000 01 0000 110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983,5</w:t>
            </w:r>
          </w:p>
        </w:tc>
      </w:tr>
      <w:tr w:rsidR="00D6156C">
        <w:trPr>
          <w:trHeight w:hRule="exact" w:val="5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829,5</w:t>
            </w:r>
          </w:p>
        </w:tc>
      </w:tr>
      <w:tr w:rsidR="00D6156C">
        <w:trPr>
          <w:trHeight w:hRule="exact" w:val="5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</w:t>
            </w:r>
          </w:p>
        </w:tc>
      </w:tr>
      <w:tr w:rsidR="00D6156C">
        <w:trPr>
          <w:trHeight w:hRule="exact" w:val="40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856,0</w:t>
            </w:r>
          </w:p>
        </w:tc>
      </w:tr>
      <w:tr w:rsidR="00D6156C">
        <w:trPr>
          <w:trHeight w:hRule="exact" w:val="60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106 01000 00 0000 110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6156C">
        <w:trPr>
          <w:trHeight w:hRule="exact" w:val="40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106 06000 00 0000 110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</w:tc>
      </w:tr>
      <w:tr w:rsidR="00D6156C">
        <w:trPr>
          <w:trHeight w:hRule="exact" w:val="41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D6156C">
        <w:trPr>
          <w:trHeight w:hRule="exact" w:val="70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6156C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6156C">
        <w:trPr>
          <w:trHeight w:hRule="exact" w:val="5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6156C">
        <w:trPr>
          <w:trHeight w:hRule="exact" w:val="210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116 02020 02 0000 140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6156C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3924,9</w:t>
            </w:r>
          </w:p>
        </w:tc>
      </w:tr>
      <w:tr w:rsidR="00D6156C">
        <w:trPr>
          <w:trHeight w:hRule="exact" w:val="39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F624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</w:t>
            </w:r>
          </w:p>
        </w:tc>
      </w:tr>
      <w:tr w:rsidR="00D6156C">
        <w:trPr>
          <w:trHeight w:hRule="exact" w:val="11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F624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</w:t>
            </w:r>
          </w:p>
        </w:tc>
      </w:tr>
      <w:tr w:rsidR="00D6156C">
        <w:trPr>
          <w:trHeight w:hRule="exact" w:val="82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202 10000 00 0000 000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</w:tr>
      <w:tr w:rsidR="00D6156C">
        <w:trPr>
          <w:trHeight w:hRule="exact" w:val="7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202 16000 00 0000 150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D6156C">
        <w:trPr>
          <w:trHeight w:hRule="exact" w:val="140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202 16001 10 0002 150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счёт субвенций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D6156C">
        <w:trPr>
          <w:trHeight w:hRule="exact" w:val="87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6156C">
        <w:trPr>
          <w:trHeight w:hRule="exact" w:val="84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202 29999 10 0102 150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области на ремонт и развитие водопроводной сети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156C">
        <w:trPr>
          <w:trHeight w:hRule="exact" w:val="86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  <w:p w:rsidR="00D6156C" w:rsidRDefault="00D615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6156C">
        <w:trPr>
          <w:trHeight w:hRule="exact" w:val="25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156C">
        <w:trPr>
          <w:trHeight w:hRule="exact" w:val="112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D6156C" w:rsidRDefault="00D615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167,5</w:t>
            </w:r>
          </w:p>
        </w:tc>
      </w:tr>
      <w:tr w:rsidR="00D6156C">
        <w:trPr>
          <w:trHeight w:hRule="exact" w:val="20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  <w:p w:rsidR="00D6156C" w:rsidRDefault="00D615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</w:tr>
      <w:tr w:rsidR="00D6156C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4154,1</w:t>
            </w:r>
          </w:p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56C">
        <w:trPr>
          <w:trHeight w:hRule="exact" w:val="94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дефицит,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56C" w:rsidRDefault="00D6156C"/>
    <w:p w:rsidR="00D6156C" w:rsidRDefault="00D80F88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Приложение № 2 к Решению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 </w:t>
      </w:r>
    </w:p>
    <w:p w:rsidR="00D6156C" w:rsidRDefault="00D80F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iCs w:val="0"/>
        </w:rPr>
      </w:pPr>
      <w:r>
        <w:rPr>
          <w:b w:val="0"/>
          <w:color w:val="000000"/>
          <w:lang w:bidi="ru-RU"/>
        </w:rPr>
        <w:t>Ершовского района Саратовской области</w:t>
      </w:r>
    </w:p>
    <w:p w:rsidR="00D6156C" w:rsidRDefault="00D80F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27.12.2023года   №8-15</w:t>
      </w:r>
    </w:p>
    <w:p w:rsidR="00D6156C" w:rsidRDefault="00D80F88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Ведомственная структура расходов бюджета Антоновского муниципального образования 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156C" w:rsidRDefault="00D80F88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 год и плановый период 2025 и 2026 годов.</w:t>
      </w:r>
    </w:p>
    <w:tbl>
      <w:tblPr>
        <w:tblW w:w="10348" w:type="dxa"/>
        <w:tblInd w:w="-5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3"/>
        <w:gridCol w:w="709"/>
        <w:gridCol w:w="567"/>
        <w:gridCol w:w="567"/>
        <w:gridCol w:w="1426"/>
        <w:gridCol w:w="567"/>
        <w:gridCol w:w="845"/>
        <w:gridCol w:w="848"/>
        <w:gridCol w:w="7"/>
        <w:gridCol w:w="9"/>
        <w:gridCol w:w="840"/>
      </w:tblGrid>
      <w:tr w:rsidR="00491F2A" w:rsidTr="00C179C3">
        <w:trPr>
          <w:trHeight w:hRule="exact" w:val="83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491F2A" w:rsidRDefault="00491F2A" w:rsidP="00C179C3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91F2A" w:rsidTr="00C179C3">
        <w:trPr>
          <w:trHeight w:hRule="exact" w:val="43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ind w:left="-109" w:right="-14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</w:tr>
      <w:tr w:rsidR="00491F2A" w:rsidTr="00C179C3">
        <w:trPr>
          <w:trHeight w:hRule="exact" w:val="57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Антоновского 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9998,</w:t>
            </w:r>
            <w:r w:rsidR="000A66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  <w:tr w:rsidR="00491F2A" w:rsidTr="00C179C3">
        <w:trPr>
          <w:trHeight w:hRule="exact" w:val="52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2712,</w:t>
            </w:r>
            <w:r w:rsidR="000A66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2515,4</w:t>
            </w:r>
          </w:p>
        </w:tc>
      </w:tr>
      <w:tr w:rsidR="00491F2A" w:rsidTr="00C179C3">
        <w:trPr>
          <w:trHeight w:hRule="exact" w:val="132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65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97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66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обеспечение деятельности главы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155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169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1676,</w:t>
            </w:r>
            <w:r w:rsidR="000A66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1485,8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1512,4</w:t>
            </w:r>
          </w:p>
        </w:tc>
      </w:tr>
      <w:tr w:rsidR="00491F2A" w:rsidTr="00C179C3">
        <w:trPr>
          <w:trHeight w:hRule="exact" w:val="72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C179C3">
        <w:trPr>
          <w:trHeight w:hRule="exact" w:val="68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C179C3">
        <w:trPr>
          <w:trHeight w:hRule="exact" w:val="57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1639,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491F2A" w:rsidTr="00C179C3">
        <w:trPr>
          <w:trHeight w:hRule="exact" w:val="15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1349,7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491F2A" w:rsidTr="00C179C3">
        <w:trPr>
          <w:trHeight w:hRule="exact" w:val="9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491F2A" w:rsidTr="00C179C3">
        <w:trPr>
          <w:trHeight w:hRule="exact" w:val="42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C179C3">
        <w:trPr>
          <w:trHeight w:hRule="exact" w:val="94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C179C3">
        <w:trPr>
          <w:trHeight w:hRule="exact" w:val="4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C179C3">
        <w:trPr>
          <w:trHeight w:hRule="exact" w:val="57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hRule="exact" w:val="65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hRule="exact" w:val="26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hRule="exact" w:val="41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hRule="exact" w:val="2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6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99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84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83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43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57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86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97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85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61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hRule="exact" w:val="85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hRule="exact" w:val="123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hRule="exact" w:val="142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491F2A" w:rsidTr="00C179C3">
        <w:trPr>
          <w:trHeight w:hRule="exact" w:val="85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C179C3">
        <w:trPr>
          <w:trHeight w:hRule="exact" w:val="2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hRule="exact" w:val="56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hRule="exact" w:val="55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hRule="exact" w:val="85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 на 2023-2025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hRule="exact" w:val="125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C179C3">
        <w:trPr>
          <w:trHeight w:hRule="exact" w:val="73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C179C3">
        <w:trPr>
          <w:trHeight w:hRule="exact" w:val="80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C179C3">
        <w:trPr>
          <w:trHeight w:hRule="exact" w:val="10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C179C3">
        <w:trPr>
          <w:trHeight w:hRule="exact" w:val="141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4032,6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hRule="exact" w:val="141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hRule="exact" w:val="239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hRule="exact" w:val="100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hRule="exact" w:val="156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197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100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3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3036,0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hRule="exact" w:val="3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64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114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111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58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Региональный проект «Ремонт и развитие водопроводной сети»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3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89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4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hRule="exact" w:val="70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hRule="exact" w:val="98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до 2024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hRule="exact" w:val="50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491F2A" w:rsidTr="00C179C3">
        <w:trPr>
          <w:trHeight w:hRule="exact" w:val="10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491F2A" w:rsidTr="00C179C3">
        <w:trPr>
          <w:trHeight w:hRule="exact" w:val="10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491F2A" w:rsidTr="00C179C3">
        <w:trPr>
          <w:trHeight w:hRule="exact" w:val="10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491F2A" w:rsidTr="00C179C3">
        <w:trPr>
          <w:trHeight w:hRule="exact" w:val="4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4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70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95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муниципального образования до 2024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69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60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56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27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9998,</w:t>
            </w:r>
            <w:r w:rsidR="00457F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491F2A" w:rsidRDefault="00491F2A" w:rsidP="00491F2A"/>
    <w:p w:rsidR="00491F2A" w:rsidRDefault="00491F2A" w:rsidP="00491F2A"/>
    <w:p w:rsidR="00491F2A" w:rsidRDefault="00491F2A" w:rsidP="00491F2A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Приложение № 3 к Решению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Ершовского района 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iCs w:val="0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491F2A" w:rsidRDefault="00491F2A" w:rsidP="00491F2A">
      <w:pPr>
        <w:tabs>
          <w:tab w:val="left" w:leader="underscore" w:pos="9181"/>
        </w:tabs>
        <w:spacing w:after="0" w:line="240" w:lineRule="auto"/>
        <w:ind w:left="560"/>
        <w:jc w:val="center"/>
        <w:rPr>
          <w:rStyle w:val="31"/>
          <w:rFonts w:eastAsiaTheme="minorEastAsia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Объем и распределение бюджетных ассигнований бюджета Антоновского</w:t>
      </w:r>
      <w:r>
        <w:rPr>
          <w:b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 по разделам, подразделам, целевым статьям (муниципальным программам и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br/>
        <w:t>непрограммным направлениям деятельности), группам видов расходов бюджета на 2024 год и плановый период 2025 и 2026 годов.</w:t>
      </w:r>
    </w:p>
    <w:p w:rsidR="00491F2A" w:rsidRDefault="00491F2A" w:rsidP="00491F2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 xml:space="preserve"> (тыс. рублей)</w:t>
      </w:r>
    </w:p>
    <w:tbl>
      <w:tblPr>
        <w:tblW w:w="9639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9"/>
        <w:gridCol w:w="569"/>
        <w:gridCol w:w="567"/>
        <w:gridCol w:w="1424"/>
        <w:gridCol w:w="567"/>
        <w:gridCol w:w="847"/>
        <w:gridCol w:w="853"/>
        <w:gridCol w:w="12"/>
        <w:gridCol w:w="841"/>
      </w:tblGrid>
      <w:tr w:rsidR="00491F2A" w:rsidTr="00C179C3">
        <w:trPr>
          <w:trHeight w:hRule="exact" w:val="83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491F2A" w:rsidRDefault="00491F2A" w:rsidP="00C179C3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91F2A" w:rsidTr="00C179C3">
        <w:trPr>
          <w:trHeight w:hRule="exact" w:val="43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ind w:left="-109" w:right="-14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</w:tr>
      <w:tr w:rsidR="00491F2A" w:rsidTr="00C179C3">
        <w:trPr>
          <w:trHeight w:hRule="exact" w:val="52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2712,</w:t>
            </w:r>
            <w:r w:rsidR="00FB02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2515,4</w:t>
            </w:r>
          </w:p>
        </w:tc>
      </w:tr>
      <w:tr w:rsidR="00491F2A" w:rsidTr="00C179C3">
        <w:trPr>
          <w:trHeight w:hRule="exact" w:val="132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65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97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66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обеспечение деятельности главы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155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hRule="exact" w:val="169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1676,</w:t>
            </w:r>
            <w:r w:rsidR="00FB02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1485,8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1512,4</w:t>
            </w:r>
          </w:p>
        </w:tc>
      </w:tr>
      <w:tr w:rsidR="00491F2A" w:rsidTr="00C179C3">
        <w:trPr>
          <w:trHeight w:hRule="exact" w:val="72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FB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C179C3">
        <w:trPr>
          <w:trHeight w:hRule="exact" w:val="68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FB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C179C3">
        <w:trPr>
          <w:trHeight w:hRule="exact" w:val="57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1639,</w:t>
            </w:r>
            <w:r w:rsidR="00FB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491F2A" w:rsidTr="00C179C3">
        <w:trPr>
          <w:trHeight w:hRule="exact" w:val="156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1349,7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491F2A" w:rsidTr="00C179C3">
        <w:trPr>
          <w:trHeight w:hRule="exact" w:val="99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491F2A" w:rsidTr="00C179C3">
        <w:trPr>
          <w:trHeight w:hRule="exact" w:val="42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</w:t>
            </w:r>
            <w:r w:rsidR="00FB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C179C3">
        <w:trPr>
          <w:trHeight w:hRule="exact" w:val="94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C179C3">
        <w:trPr>
          <w:trHeight w:hRule="exact" w:val="40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C179C3">
        <w:trPr>
          <w:trHeight w:hRule="exact" w:val="57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hRule="exact" w:val="65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hRule="exact" w:val="26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hRule="exact" w:val="41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hRule="exact" w:val="29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69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99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84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30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8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43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C179C3">
        <w:trPr>
          <w:trHeight w:hRule="exact" w:val="57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86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97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61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491F2A" w:rsidTr="00C179C3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C179C3">
        <w:trPr>
          <w:trHeight w:hRule="exact" w:val="29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hRule="exact" w:val="56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hRule="exact" w:val="55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hRule="exact" w:val="85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 на 2023-2025 годы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hRule="exact" w:val="125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C179C3">
        <w:trPr>
          <w:trHeight w:hRule="exact" w:val="73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C179C3">
        <w:trPr>
          <w:trHeight w:hRule="exact" w:val="80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C179C3">
        <w:trPr>
          <w:trHeight w:hRule="exact" w:val="10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C179C3">
        <w:trPr>
          <w:trHeight w:hRule="exact" w:val="141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4032,6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hRule="exact" w:val="141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hRule="exact" w:val="239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hRule="exact" w:val="100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hRule="exact" w:val="142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170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100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36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3036,0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hRule="exact" w:val="36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52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113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113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56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Региональный проект «Ремонт и развитие водопроводной сети»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5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85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hRule="exact" w:val="4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hRule="exact" w:val="70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hRule="exact" w:val="98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до 2024 года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hRule="exact" w:val="50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491F2A" w:rsidTr="00C179C3">
        <w:trPr>
          <w:trHeight w:hRule="exact" w:val="100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491F2A" w:rsidTr="00C179C3">
        <w:trPr>
          <w:trHeight w:hRule="exact" w:val="100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491F2A" w:rsidTr="00C179C3">
        <w:trPr>
          <w:trHeight w:hRule="exact" w:val="100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491F2A" w:rsidTr="00C179C3">
        <w:trPr>
          <w:trHeight w:hRule="exact" w:val="4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4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70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95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муниципального образования до 2024 года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6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60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56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491F2A" w:rsidTr="00C179C3">
        <w:trPr>
          <w:trHeight w:hRule="exact" w:val="27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9998,</w:t>
            </w:r>
            <w:r w:rsidR="007458B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491F2A" w:rsidRDefault="00491F2A" w:rsidP="00491F2A">
      <w:pPr>
        <w:spacing w:after="0"/>
      </w:pPr>
    </w:p>
    <w:p w:rsidR="00491F2A" w:rsidRDefault="00491F2A" w:rsidP="00491F2A"/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Приложение № 4 к Решению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Совета Антоновского муниципального образования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Ершовского района Саратовской области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деятельности,  группам видов расходов классификации расходов бюджета </w:t>
      </w:r>
      <w:r>
        <w:rPr>
          <w:color w:val="000000"/>
          <w:sz w:val="24"/>
          <w:szCs w:val="24"/>
          <w:lang w:bidi="ru-RU"/>
        </w:rPr>
        <w:tab/>
        <w:t>Антоновского муниципального образования Ершовского района Саратовской области на 2024 год и плановый период 2025и 2026 годов.</w:t>
      </w:r>
      <w:proofErr w:type="gramEnd"/>
    </w:p>
    <w:p w:rsidR="00491F2A" w:rsidRDefault="00491F2A" w:rsidP="00491F2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 xml:space="preserve"> (тыс. рублей)</w:t>
      </w:r>
    </w:p>
    <w:tbl>
      <w:tblPr>
        <w:tblW w:w="9889" w:type="dxa"/>
        <w:tblInd w:w="113" w:type="dxa"/>
        <w:tblLayout w:type="fixed"/>
        <w:tblLook w:val="0000"/>
      </w:tblPr>
      <w:tblGrid>
        <w:gridCol w:w="4078"/>
        <w:gridCol w:w="1701"/>
        <w:gridCol w:w="709"/>
        <w:gridCol w:w="994"/>
        <w:gridCol w:w="1134"/>
        <w:gridCol w:w="1273"/>
      </w:tblGrid>
      <w:tr w:rsidR="00491F2A" w:rsidTr="00C179C3">
        <w:trPr>
          <w:trHeight w:val="82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Целевая</w:t>
            </w:r>
          </w:p>
          <w:p w:rsidR="00491F2A" w:rsidRDefault="00491F2A" w:rsidP="00C179C3">
            <w:pPr>
              <w:widowControl w:val="0"/>
              <w:spacing w:after="0" w:line="240" w:lineRule="auto"/>
              <w:ind w:left="-108" w:right="-173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Вид</w:t>
            </w:r>
          </w:p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расходов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2025 год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2026 год</w:t>
            </w:r>
          </w:p>
        </w:tc>
      </w:tr>
      <w:tr w:rsidR="00491F2A" w:rsidTr="00C179C3">
        <w:trPr>
          <w:trHeight w:val="68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2A" w:rsidTr="00C179C3">
        <w:trPr>
          <w:trHeight w:val="844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pacing w:val="-8"/>
                <w:kern w:val="2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179C3">
        <w:trPr>
          <w:trHeight w:val="946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179C3">
        <w:trPr>
          <w:trHeight w:val="303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179C3">
        <w:trPr>
          <w:trHeight w:val="352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территории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муниципальной собственности»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4032,6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val="1556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val="944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782017193D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782017193D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491F2A" w:rsidTr="00C179C3">
        <w:trPr>
          <w:trHeight w:val="1209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 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491F2A" w:rsidTr="00C179C3">
        <w:trPr>
          <w:trHeight w:val="578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491F2A" w:rsidTr="00C179C3">
        <w:trPr>
          <w:trHeight w:val="576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Pr="0046137D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613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 w:rsidRPr="004613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Pr="0046137D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7D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Pr="0046137D" w:rsidRDefault="00491F2A" w:rsidP="00C179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Pr="0046137D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61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Pr="0046137D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61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Pr="0046137D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61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Региональный проект «Ремонт и развитие водопроводной сети»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Благоустройство территории </w:t>
            </w:r>
            <w:proofErr w:type="gram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образования  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C179C3">
        <w:trPr>
          <w:trHeight w:val="246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0A66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2448,9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2471,1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обеспечение деятельности главы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1639,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1349,7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C179C3">
        <w:trPr>
          <w:trHeight w:val="543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val="1274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57F73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131</w:t>
            </w:r>
            <w:r w:rsidR="00491F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C179C3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179C3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9998,</w:t>
            </w:r>
            <w:r w:rsidR="000A66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17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491F2A" w:rsidRDefault="00491F2A" w:rsidP="00491F2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Приложение № 5 к Решению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Антоновского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 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Ершовского района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 Саратовской области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491F2A" w:rsidRDefault="00491F2A" w:rsidP="00491F2A">
      <w:pPr>
        <w:pStyle w:val="aa"/>
        <w:spacing w:after="0" w:line="235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Источники финансирования дефицита бюджета </w:t>
      </w:r>
    </w:p>
    <w:p w:rsidR="00491F2A" w:rsidRDefault="00491F2A" w:rsidP="00491F2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Антоновского муниципального образования Ершовского района 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Саратовской области на 2024 год и плановый период 2025 и 2026 годов.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737"/>
        <w:rPr>
          <w:b w:val="0"/>
        </w:rPr>
      </w:pPr>
    </w:p>
    <w:p w:rsidR="00491F2A" w:rsidRDefault="00491F2A" w:rsidP="00491F2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10065" w:type="dxa"/>
        <w:tblInd w:w="-2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4108"/>
        <w:gridCol w:w="1137"/>
        <w:gridCol w:w="989"/>
        <w:gridCol w:w="995"/>
      </w:tblGrid>
      <w:tr w:rsidR="00491F2A" w:rsidTr="00C179C3">
        <w:trPr>
          <w:trHeight w:hRule="exact" w:val="57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491F2A" w:rsidRDefault="00491F2A" w:rsidP="00C179C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:rsidR="00491F2A" w:rsidRDefault="00491F2A" w:rsidP="00C179C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</w:t>
            </w:r>
          </w:p>
          <w:p w:rsidR="00491F2A" w:rsidRDefault="00491F2A" w:rsidP="00C179C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91F2A" w:rsidRDefault="00491F2A" w:rsidP="00C179C3">
            <w:pPr>
              <w:widowControl w:val="0"/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2025</w:t>
            </w:r>
          </w:p>
          <w:p w:rsidR="00491F2A" w:rsidRDefault="00491F2A" w:rsidP="00C179C3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2026 год</w:t>
            </w:r>
          </w:p>
        </w:tc>
      </w:tr>
      <w:tr w:rsidR="00491F2A" w:rsidTr="00C179C3">
        <w:trPr>
          <w:trHeight w:hRule="exact" w:val="245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2A" w:rsidTr="00C179C3">
        <w:trPr>
          <w:trHeight w:hRule="exact" w:val="2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91F2A" w:rsidRDefault="00491F2A" w:rsidP="00C179C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179C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5</w:t>
            </w:r>
          </w:p>
        </w:tc>
      </w:tr>
      <w:tr w:rsidR="00491F2A" w:rsidTr="00C179C3">
        <w:trPr>
          <w:trHeight w:hRule="exact" w:val="6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8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9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8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11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11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14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14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14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5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0A663B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-787,9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91F2A" w:rsidTr="00C179C3">
        <w:trPr>
          <w:trHeight w:hRule="exact" w:val="2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179C3">
        <w:trPr>
          <w:trHeight w:hRule="exact" w:val="5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A37E6B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663B">
              <w:rPr>
                <w:rFonts w:ascii="Times New Roman" w:hAnsi="Times New Roman" w:cs="Times New Roman"/>
              </w:rPr>
              <w:t>9210,7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A37E6B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663B">
              <w:rPr>
                <w:rFonts w:ascii="Times New Roman" w:hAnsi="Times New Roman" w:cs="Times New Roman"/>
              </w:rPr>
              <w:t>3977,1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A37E6B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663B">
              <w:rPr>
                <w:rFonts w:ascii="Times New Roman" w:hAnsi="Times New Roman" w:cs="Times New Roman"/>
              </w:rPr>
              <w:t>4154,1</w:t>
            </w:r>
          </w:p>
        </w:tc>
      </w:tr>
      <w:tr w:rsidR="00491F2A" w:rsidTr="00C179C3">
        <w:trPr>
          <w:trHeight w:hRule="exact" w:val="5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10 0000 600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0A663B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9998,6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0A663B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0A663B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3954,8</w:t>
            </w:r>
          </w:p>
        </w:tc>
      </w:tr>
      <w:tr w:rsidR="00491F2A" w:rsidTr="00C179C3">
        <w:trPr>
          <w:trHeight w:hRule="exact" w:val="8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179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proofErr w:type="gramStart"/>
      <w:r>
        <w:rPr>
          <w:rStyle w:val="FontStyle12"/>
          <w:sz w:val="28"/>
          <w:szCs w:val="28"/>
        </w:rPr>
        <w:t>Разместить</w:t>
      </w:r>
      <w:proofErr w:type="gramEnd"/>
      <w:r>
        <w:rPr>
          <w:rStyle w:val="FontStyle12"/>
          <w:sz w:val="28"/>
          <w:szCs w:val="28"/>
        </w:rPr>
        <w:t xml:space="preserve"> настоящее решение на официальном сайте администрации  Антоновского муниципального образования Ершовского </w:t>
      </w:r>
      <w:r>
        <w:rPr>
          <w:rStyle w:val="FontStyle13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района Саратовской области в сети Интернет.</w:t>
      </w:r>
    </w:p>
    <w:p w:rsidR="00491F2A" w:rsidRDefault="00491F2A" w:rsidP="00491F2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3. Настоящее решение вступает в силу со дня момента его официального опубликования.</w:t>
      </w: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Антоновского муниципального</w:t>
      </w: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F35494" w:rsidRDefault="00491F2A" w:rsidP="00491F2A">
      <w:pPr>
        <w:pStyle w:val="a8"/>
        <w:rPr>
          <w:rFonts w:ascii="Times New Roman" w:hAnsi="Times New Roman"/>
          <w:sz w:val="28"/>
          <w:szCs w:val="28"/>
        </w:rPr>
        <w:sectPr w:rsidR="00F35494">
          <w:pgSz w:w="11906" w:h="16838"/>
          <w:pgMar w:top="851" w:right="850" w:bottom="851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</w:t>
      </w:r>
      <w:r w:rsidR="00F35494">
        <w:rPr>
          <w:rFonts w:ascii="Times New Roman" w:hAnsi="Times New Roman"/>
          <w:sz w:val="28"/>
          <w:szCs w:val="28"/>
        </w:rPr>
        <w:t xml:space="preserve">                                    В.В. Прохоренко</w:t>
      </w:r>
    </w:p>
    <w:p w:rsidR="00F35494" w:rsidRPr="00412AEB" w:rsidRDefault="00F35494" w:rsidP="00F354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2AEB">
        <w:rPr>
          <w:rFonts w:ascii="Times New Roman" w:eastAsia="Times New Roman" w:hAnsi="Times New Roman" w:cs="Times New Roman"/>
        </w:rPr>
        <w:lastRenderedPageBreak/>
        <w:t>Расшифровка изменений расходов по</w:t>
      </w:r>
      <w:r>
        <w:rPr>
          <w:rFonts w:ascii="Times New Roman" w:eastAsia="Times New Roman" w:hAnsi="Times New Roman" w:cs="Times New Roman"/>
        </w:rPr>
        <w:t xml:space="preserve"> бюджету Антоновского МО на 2024</w:t>
      </w:r>
      <w:r w:rsidRPr="00412AEB">
        <w:rPr>
          <w:rFonts w:ascii="Times New Roman" w:eastAsia="Times New Roman" w:hAnsi="Times New Roman" w:cs="Times New Roman"/>
        </w:rPr>
        <w:t xml:space="preserve"> год                       </w:t>
      </w:r>
    </w:p>
    <w:p w:rsidR="00F35494" w:rsidRPr="00412AEB" w:rsidRDefault="00F35494" w:rsidP="00F354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2AEB">
        <w:rPr>
          <w:rFonts w:ascii="Times New Roman" w:eastAsia="Times New Roman" w:hAnsi="Times New Roman" w:cs="Times New Roman"/>
        </w:rPr>
        <w:t xml:space="preserve">к решению Совета Антоновского МО от  </w:t>
      </w:r>
      <w:r>
        <w:rPr>
          <w:rFonts w:ascii="Times New Roman" w:eastAsia="Times New Roman" w:hAnsi="Times New Roman" w:cs="Times New Roman"/>
        </w:rPr>
        <w:t>07.02</w:t>
      </w:r>
      <w:r w:rsidRPr="00412AE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2024</w:t>
      </w:r>
      <w:r w:rsidRPr="00412AEB">
        <w:rPr>
          <w:rFonts w:ascii="Times New Roman" w:eastAsia="Times New Roman" w:hAnsi="Times New Roman" w:cs="Times New Roman"/>
        </w:rPr>
        <w:t xml:space="preserve"> г.  № </w:t>
      </w:r>
      <w:r>
        <w:rPr>
          <w:rFonts w:ascii="Times New Roman" w:eastAsia="Times New Roman" w:hAnsi="Times New Roman" w:cs="Times New Roman"/>
        </w:rPr>
        <w:t>10-20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850"/>
        <w:gridCol w:w="851"/>
        <w:gridCol w:w="850"/>
        <w:gridCol w:w="993"/>
        <w:gridCol w:w="1559"/>
        <w:gridCol w:w="709"/>
        <w:gridCol w:w="850"/>
        <w:gridCol w:w="4820"/>
      </w:tblGrid>
      <w:tr w:rsidR="00F35494" w:rsidRPr="00412AEB" w:rsidTr="00BB630F">
        <w:trPr>
          <w:trHeight w:val="343"/>
        </w:trPr>
        <w:tc>
          <w:tcPr>
            <w:tcW w:w="2235" w:type="dxa"/>
            <w:vMerge w:val="restart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Период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Сметные подразделения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5494" w:rsidRPr="00412AEB" w:rsidTr="00BB630F">
        <w:tc>
          <w:tcPr>
            <w:tcW w:w="2235" w:type="dxa"/>
            <w:vMerge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КВСР</w:t>
            </w:r>
          </w:p>
        </w:tc>
        <w:tc>
          <w:tcPr>
            <w:tcW w:w="993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КФСР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КЭСР</w:t>
            </w:r>
          </w:p>
        </w:tc>
        <w:tc>
          <w:tcPr>
            <w:tcW w:w="4820" w:type="dxa"/>
            <w:vMerge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5494" w:rsidRPr="00412AEB" w:rsidTr="00BB630F">
        <w:tc>
          <w:tcPr>
            <w:tcW w:w="2235" w:type="dxa"/>
            <w:shd w:val="clear" w:color="auto" w:fill="auto"/>
          </w:tcPr>
          <w:p w:rsidR="00F35494" w:rsidRPr="00412AEB" w:rsidRDefault="00F35494" w:rsidP="00BB630F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87250,38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4820" w:type="dxa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Увеличение бюджетных ассигнований на заработную плату главы МО (за счет ос</w:t>
            </w:r>
            <w:r>
              <w:rPr>
                <w:rFonts w:ascii="Times New Roman" w:eastAsia="Times New Roman" w:hAnsi="Times New Roman" w:cs="Times New Roman"/>
              </w:rPr>
              <w:t>татков сложившихся на 01.01.2024</w:t>
            </w:r>
            <w:r w:rsidRPr="00412AEB">
              <w:rPr>
                <w:rFonts w:ascii="Times New Roman" w:eastAsia="Times New Roman" w:hAnsi="Times New Roman" w:cs="Times New Roman"/>
              </w:rPr>
              <w:t>г.)</w:t>
            </w:r>
          </w:p>
        </w:tc>
      </w:tr>
      <w:tr w:rsidR="00F35494" w:rsidRPr="00412AEB" w:rsidTr="00BB630F">
        <w:tc>
          <w:tcPr>
            <w:tcW w:w="2235" w:type="dxa"/>
            <w:shd w:val="clear" w:color="auto" w:fill="auto"/>
          </w:tcPr>
          <w:p w:rsidR="00F35494" w:rsidRPr="00412AEB" w:rsidRDefault="00F35494" w:rsidP="00BB630F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26349,62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4820" w:type="dxa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Увеличение бюджетных ассигнований начисление на заработную плату главы МО (за счет ос</w:t>
            </w:r>
            <w:r>
              <w:rPr>
                <w:rFonts w:ascii="Times New Roman" w:eastAsia="Times New Roman" w:hAnsi="Times New Roman" w:cs="Times New Roman"/>
              </w:rPr>
              <w:t>татков сложившихся на 01.01.2024</w:t>
            </w:r>
            <w:r w:rsidRPr="00412AEB">
              <w:rPr>
                <w:rFonts w:ascii="Times New Roman" w:eastAsia="Times New Roman" w:hAnsi="Times New Roman" w:cs="Times New Roman"/>
              </w:rPr>
              <w:t>г)</w:t>
            </w:r>
          </w:p>
        </w:tc>
      </w:tr>
      <w:tr w:rsidR="00F35494" w:rsidRPr="00412AEB" w:rsidTr="00BB630F">
        <w:tc>
          <w:tcPr>
            <w:tcW w:w="2235" w:type="dxa"/>
            <w:shd w:val="clear" w:color="auto" w:fill="auto"/>
          </w:tcPr>
          <w:p w:rsidR="00F35494" w:rsidRPr="00412AEB" w:rsidRDefault="00F35494" w:rsidP="00BB630F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193858,78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4820" w:type="dxa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Увеличение бюджетных ассигнований на </w:t>
            </w:r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содержание аппарата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(за счет ос</w:t>
            </w:r>
            <w:r>
              <w:rPr>
                <w:rFonts w:ascii="Times New Roman" w:eastAsia="Times New Roman" w:hAnsi="Times New Roman" w:cs="Times New Roman"/>
              </w:rPr>
              <w:t>татков сложившихся на 01.01.2024</w:t>
            </w:r>
            <w:r w:rsidRPr="00412AEB">
              <w:rPr>
                <w:rFonts w:ascii="Times New Roman" w:eastAsia="Times New Roman" w:hAnsi="Times New Roman" w:cs="Times New Roman"/>
              </w:rPr>
              <w:t>г)</w:t>
            </w:r>
          </w:p>
        </w:tc>
      </w:tr>
      <w:tr w:rsidR="00F35494" w:rsidRPr="00412AEB" w:rsidTr="00BB630F">
        <w:tc>
          <w:tcPr>
            <w:tcW w:w="2235" w:type="dxa"/>
            <w:shd w:val="clear" w:color="auto" w:fill="auto"/>
          </w:tcPr>
          <w:p w:rsidR="00F35494" w:rsidRPr="00412AEB" w:rsidRDefault="00F35494" w:rsidP="00BB630F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58545,36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4820" w:type="dxa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Увеличение бюджетных ассигнований </w:t>
            </w:r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на содержание аппарата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(за счет ос</w:t>
            </w:r>
            <w:r>
              <w:rPr>
                <w:rFonts w:ascii="Times New Roman" w:eastAsia="Times New Roman" w:hAnsi="Times New Roman" w:cs="Times New Roman"/>
              </w:rPr>
              <w:t>татков сложившихся на 01.01.2024</w:t>
            </w:r>
            <w:r w:rsidRPr="00412AEB">
              <w:rPr>
                <w:rFonts w:ascii="Times New Roman" w:eastAsia="Times New Roman" w:hAnsi="Times New Roman" w:cs="Times New Roman"/>
              </w:rPr>
              <w:t>г)</w:t>
            </w:r>
          </w:p>
        </w:tc>
      </w:tr>
      <w:tr w:rsidR="00F35494" w:rsidRPr="00412AEB" w:rsidTr="00BB630F">
        <w:tc>
          <w:tcPr>
            <w:tcW w:w="2235" w:type="dxa"/>
            <w:shd w:val="clear" w:color="auto" w:fill="auto"/>
          </w:tcPr>
          <w:p w:rsidR="00F35494" w:rsidRPr="00412AEB" w:rsidRDefault="00F35494" w:rsidP="00BB630F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4820" w:type="dxa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Увеличение бюджетных ассигнований </w:t>
            </w:r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членские взносы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(за счет ос</w:t>
            </w:r>
            <w:r>
              <w:rPr>
                <w:rFonts w:ascii="Times New Roman" w:eastAsia="Times New Roman" w:hAnsi="Times New Roman" w:cs="Times New Roman"/>
              </w:rPr>
              <w:t>татков сложившихся на 01.01.2024</w:t>
            </w:r>
            <w:r w:rsidRPr="00412AEB">
              <w:rPr>
                <w:rFonts w:ascii="Times New Roman" w:eastAsia="Times New Roman" w:hAnsi="Times New Roman" w:cs="Times New Roman"/>
              </w:rPr>
              <w:t>г)</w:t>
            </w:r>
          </w:p>
        </w:tc>
      </w:tr>
      <w:tr w:rsidR="00F35494" w:rsidRPr="00412AEB" w:rsidTr="00BB630F">
        <w:tc>
          <w:tcPr>
            <w:tcW w:w="2235" w:type="dxa"/>
            <w:shd w:val="clear" w:color="auto" w:fill="auto"/>
          </w:tcPr>
          <w:p w:rsidR="00F35494" w:rsidRPr="00412AEB" w:rsidRDefault="00F35494" w:rsidP="00BB630F">
            <w:pPr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420240,88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F35494" w:rsidRPr="00412AEB" w:rsidRDefault="00F35494" w:rsidP="00BB630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hAnsi="Times New Roman" w:cs="Times New Roman"/>
              </w:rPr>
              <w:t>7820010211</w:t>
            </w:r>
          </w:p>
        </w:tc>
        <w:tc>
          <w:tcPr>
            <w:tcW w:w="709" w:type="dxa"/>
            <w:shd w:val="clear" w:color="auto" w:fill="auto"/>
          </w:tcPr>
          <w:p w:rsidR="00F35494" w:rsidRPr="00412AEB" w:rsidRDefault="00F35494" w:rsidP="00BB630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AE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820" w:type="dxa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Увеличение бюджетных ассигнований на </w:t>
            </w:r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</w:t>
            </w:r>
            <w:proofErr w:type="gramStart"/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акцизы) </w:t>
            </w:r>
            <w:r w:rsidRPr="00412AEB">
              <w:rPr>
                <w:rFonts w:ascii="Times New Roman" w:eastAsia="Times New Roman" w:hAnsi="Times New Roman"/>
              </w:rPr>
              <w:t>(</w:t>
            </w:r>
            <w:r w:rsidRPr="00412AEB">
              <w:rPr>
                <w:rFonts w:ascii="Times New Roman" w:eastAsia="Times New Roman" w:hAnsi="Times New Roman" w:cs="Times New Roman"/>
              </w:rPr>
              <w:t>за счет ос</w:t>
            </w:r>
            <w:r>
              <w:rPr>
                <w:rFonts w:ascii="Times New Roman" w:eastAsia="Times New Roman" w:hAnsi="Times New Roman" w:cs="Times New Roman"/>
              </w:rPr>
              <w:t>татков сложившихся на 01.01.2024</w:t>
            </w:r>
            <w:r w:rsidRPr="00412AEB">
              <w:rPr>
                <w:rFonts w:ascii="Times New Roman" w:eastAsia="Times New Roman" w:hAnsi="Times New Roman" w:cs="Times New Roman"/>
              </w:rPr>
              <w:t>г</w:t>
            </w:r>
            <w:r w:rsidRPr="00412AEB">
              <w:rPr>
                <w:rFonts w:ascii="Times New Roman" w:eastAsia="Times New Roman" w:hAnsi="Times New Roman"/>
              </w:rPr>
              <w:t>)</w:t>
            </w:r>
          </w:p>
        </w:tc>
      </w:tr>
      <w:tr w:rsidR="00F35494" w:rsidRPr="00412AEB" w:rsidTr="00BB630F">
        <w:trPr>
          <w:trHeight w:val="216"/>
        </w:trPr>
        <w:tc>
          <w:tcPr>
            <w:tcW w:w="2235" w:type="dxa"/>
            <w:shd w:val="clear" w:color="auto" w:fill="auto"/>
          </w:tcPr>
          <w:p w:rsidR="00F35494" w:rsidRPr="00412AEB" w:rsidRDefault="00F35494" w:rsidP="00BB630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787895,02</w:t>
            </w: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993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35494" w:rsidRPr="00412AEB" w:rsidRDefault="00F35494" w:rsidP="00BB6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35494" w:rsidRPr="00412AEB" w:rsidRDefault="00F35494" w:rsidP="00BB630F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5494" w:rsidRPr="00412AEB" w:rsidRDefault="00F35494" w:rsidP="00F3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5494" w:rsidRPr="00412AEB" w:rsidRDefault="00F35494" w:rsidP="00F3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5494" w:rsidRPr="00412AEB" w:rsidRDefault="00F35494" w:rsidP="00F3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AEB">
        <w:rPr>
          <w:rFonts w:ascii="Times New Roman" w:eastAsia="Times New Roman" w:hAnsi="Times New Roman" w:cs="Times New Roman"/>
        </w:rPr>
        <w:t>Глава Антоновского МО                                                                                                                               В.В. Прохоренко</w:t>
      </w: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  <w:sectPr w:rsidR="00491F2A" w:rsidSect="00F35494">
          <w:pgSz w:w="16838" w:h="11906" w:orient="landscape"/>
          <w:pgMar w:top="1701" w:right="851" w:bottom="851" w:left="851" w:header="0" w:footer="0" w:gutter="0"/>
          <w:cols w:space="720"/>
          <w:formProt w:val="0"/>
          <w:docGrid w:linePitch="360" w:charSpace="4096"/>
        </w:sectPr>
      </w:pPr>
    </w:p>
    <w:p w:rsidR="00D6156C" w:rsidRDefault="00D6156C" w:rsidP="00D42B8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6156C" w:rsidSect="00F35494">
      <w:pgSz w:w="16838" w:h="11906" w:orient="landscape"/>
      <w:pgMar w:top="170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D6156C"/>
    <w:rsid w:val="000A663B"/>
    <w:rsid w:val="001E67A5"/>
    <w:rsid w:val="003D32A2"/>
    <w:rsid w:val="00457F73"/>
    <w:rsid w:val="00491F2A"/>
    <w:rsid w:val="00626961"/>
    <w:rsid w:val="00650A1B"/>
    <w:rsid w:val="00732B5D"/>
    <w:rsid w:val="007458B1"/>
    <w:rsid w:val="00892A9B"/>
    <w:rsid w:val="008F077E"/>
    <w:rsid w:val="0091234A"/>
    <w:rsid w:val="00944DF2"/>
    <w:rsid w:val="00A37E6B"/>
    <w:rsid w:val="00B3242C"/>
    <w:rsid w:val="00BF6FA5"/>
    <w:rsid w:val="00CE6F2B"/>
    <w:rsid w:val="00D42B8E"/>
    <w:rsid w:val="00D6156C"/>
    <w:rsid w:val="00D80F88"/>
    <w:rsid w:val="00F1472B"/>
    <w:rsid w:val="00F35494"/>
    <w:rsid w:val="00F6241F"/>
    <w:rsid w:val="00F734D7"/>
    <w:rsid w:val="00FB02B6"/>
    <w:rsid w:val="00F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locked/>
    <w:rsid w:val="00181E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181E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locked/>
    <w:rsid w:val="00181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Не курсив"/>
    <w:basedOn w:val="2"/>
    <w:qFormat/>
    <w:rsid w:val="00181EBE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qFormat/>
    <w:rsid w:val="00181EBE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qFormat/>
    <w:rsid w:val="00700D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"/>
    <w:qFormat/>
    <w:rsid w:val="00700DC1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qFormat/>
    <w:rsid w:val="00700DC1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qFormat/>
    <w:rsid w:val="00700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B294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qFormat/>
    <w:locked/>
    <w:rsid w:val="00964CF5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qFormat/>
    <w:rsid w:val="00964C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964CF5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qFormat/>
    <w:rsid w:val="00883F0A"/>
    <w:rPr>
      <w:rFonts w:ascii="ArialMT" w:hAnsi="ArialMT"/>
      <w:b w:val="0"/>
      <w:bCs w:val="0"/>
      <w:i w:val="0"/>
      <w:iCs w:val="0"/>
      <w:color w:val="000000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qFormat/>
    <w:rsid w:val="00883F0A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аголовок"/>
    <w:basedOn w:val="a"/>
    <w:next w:val="ac"/>
    <w:qFormat/>
    <w:rsid w:val="00D6156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D6156C"/>
    <w:pPr>
      <w:spacing w:after="140"/>
    </w:pPr>
  </w:style>
  <w:style w:type="paragraph" w:styleId="ad">
    <w:name w:val="List"/>
    <w:basedOn w:val="ac"/>
    <w:rsid w:val="00D6156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6156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D6156C"/>
    <w:pPr>
      <w:suppressLineNumbers/>
    </w:pPr>
    <w:rPr>
      <w:rFonts w:ascii="PT Astra Serif" w:hAnsi="PT Astra Serif" w:cs="Noto Sans Devanagari"/>
    </w:rPr>
  </w:style>
  <w:style w:type="paragraph" w:customStyle="1" w:styleId="40">
    <w:name w:val="Основной текст (4)"/>
    <w:basedOn w:val="a"/>
    <w:link w:val="4"/>
    <w:qFormat/>
    <w:rsid w:val="00181EBE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rsid w:val="00181EBE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181EBE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qFormat/>
    <w:rsid w:val="00700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Без интервала2"/>
    <w:qFormat/>
    <w:rsid w:val="00700DC1"/>
    <w:rPr>
      <w:rFonts w:eastAsia="Calibri" w:cs="Calibri"/>
      <w:kern w:val="2"/>
      <w:lang w:eastAsia="ar-SA"/>
    </w:rPr>
  </w:style>
  <w:style w:type="paragraph" w:customStyle="1" w:styleId="a4">
    <w:name w:val="Подпись к таблице"/>
    <w:basedOn w:val="a"/>
    <w:link w:val="a3"/>
    <w:qFormat/>
    <w:rsid w:val="00700D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7"/>
    <w:uiPriority w:val="1"/>
    <w:qFormat/>
    <w:rsid w:val="00700DC1"/>
    <w:rPr>
      <w:rFonts w:eastAsia="Calibri" w:cs="Times New Roman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CB2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F13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qFormat/>
    <w:rsid w:val="00964C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83F0A"/>
    <w:pPr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9"/>
    <w:uiPriority w:val="99"/>
    <w:rsid w:val="00883F0A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772A-0DED-4DE6-BE10-DC3C16CC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20</Pages>
  <Words>5112</Words>
  <Characters>29141</Characters>
  <Application>Microsoft Office Word</Application>
  <DocSecurity>0</DocSecurity>
  <Lines>242</Lines>
  <Paragraphs>68</Paragraphs>
  <ScaleCrop>false</ScaleCrop>
  <Company/>
  <LinksUpToDate>false</LinksUpToDate>
  <CharactersWithSpaces>34185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77</cp:revision>
  <dcterms:created xsi:type="dcterms:W3CDTF">2024-01-24T06:45:00Z</dcterms:created>
  <dcterms:modified xsi:type="dcterms:W3CDTF">2024-03-13T05:06:00Z</dcterms:modified>
  <dc:language>ru-RU</dc:language>
</cp:coreProperties>
</file>