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ind w:left="-850" w:right="-283" w:hanging="510"/>
        <w:rPr>
          <w:color w:val="000000"/>
          <w:sz w:val="24"/>
          <w:szCs w:val="24"/>
          <w:lang w:bidi="ru-RU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2973705</wp:posOffset>
            </wp:positionH>
            <wp:positionV relativeFrom="paragraph">
              <wp:posOffset>93345</wp:posOffset>
            </wp:positionV>
            <wp:extent cx="549910" cy="655320"/>
            <wp:effectExtent l="0" t="0" r="0" b="0"/>
            <wp:wrapSquare wrapText="bothSides"/>
            <wp:docPr id="1" name="Рисунок 7" descr="Изображение 028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Изображение 028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</w:t>
      </w: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СОВЕТ</w:t>
      </w: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АНТОНОВСКОГО МУНИЦИПАЛЬНОГО ОБРАЗОВАНИЯ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ЕРШОВСКОГО РАЙОНА САРАТОВСКОЙ ОБЛАСТИ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( пятого созыва)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</w:t>
      </w:r>
    </w:p>
    <w:p w:rsidR="00496028" w:rsidRDefault="00496028">
      <w:pPr>
        <w:pStyle w:val="40"/>
        <w:shd w:val="clear" w:color="auto" w:fill="auto"/>
        <w:spacing w:before="0" w:line="240" w:lineRule="auto"/>
        <w:jc w:val="center"/>
      </w:pPr>
    </w:p>
    <w:p w:rsidR="00496028" w:rsidRDefault="00187EF9">
      <w:pPr>
        <w:pStyle w:val="40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РЕШЕНИЕ</w:t>
      </w:r>
    </w:p>
    <w:p w:rsidR="00496028" w:rsidRDefault="006D2877">
      <w:pPr>
        <w:pStyle w:val="40"/>
        <w:shd w:val="clear" w:color="auto" w:fill="auto"/>
        <w:tabs>
          <w:tab w:val="left" w:pos="142"/>
          <w:tab w:val="left" w:pos="7513"/>
        </w:tabs>
        <w:spacing w:before="0" w:line="240" w:lineRule="auto"/>
        <w:ind w:left="142" w:firstLine="142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 24.02.2026г.</w:t>
      </w:r>
      <w:r>
        <w:rPr>
          <w:color w:val="000000"/>
          <w:sz w:val="24"/>
          <w:szCs w:val="24"/>
          <w:lang w:bidi="ru-RU"/>
        </w:rPr>
        <w:tab/>
        <w:t>№ 60-116</w:t>
      </w:r>
    </w:p>
    <w:p w:rsidR="00496028" w:rsidRDefault="00496028">
      <w:pPr>
        <w:pStyle w:val="40"/>
        <w:shd w:val="clear" w:color="auto" w:fill="auto"/>
        <w:tabs>
          <w:tab w:val="left" w:pos="5390"/>
        </w:tabs>
        <w:spacing w:before="0" w:line="240" w:lineRule="auto"/>
        <w:ind w:left="2320"/>
        <w:rPr>
          <w:color w:val="000000"/>
          <w:sz w:val="24"/>
          <w:szCs w:val="24"/>
          <w:lang w:bidi="ru-RU"/>
        </w:rPr>
      </w:pPr>
    </w:p>
    <w:p w:rsidR="00187EF9" w:rsidRPr="00FC5806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 w:rsidRPr="00FC5806">
        <w:rPr>
          <w:color w:val="000000"/>
          <w:lang w:bidi="ru-RU"/>
        </w:rPr>
        <w:t xml:space="preserve">О  внесении изменений в решение Совета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 w:rsidRPr="00FC5806">
        <w:rPr>
          <w:color w:val="000000"/>
          <w:lang w:bidi="ru-RU"/>
        </w:rPr>
        <w:t xml:space="preserve">Антоновского муниципального образования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от 24.12.2025 года №57-112 «О бюджете Антоновского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муниципального образования </w:t>
      </w:r>
      <w:proofErr w:type="spellStart"/>
      <w:r>
        <w:rPr>
          <w:color w:val="000000"/>
          <w:lang w:bidi="ru-RU"/>
        </w:rPr>
        <w:t>Ершовского</w:t>
      </w:r>
      <w:proofErr w:type="spellEnd"/>
      <w:r>
        <w:rPr>
          <w:color w:val="000000"/>
          <w:lang w:bidi="ru-RU"/>
        </w:rPr>
        <w:t xml:space="preserve"> района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Саратовской области на 2026 год и </w:t>
      </w:r>
    </w:p>
    <w:p w:rsidR="00496028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на плановый период 2027 и 2028 годов.</w:t>
      </w:r>
    </w:p>
    <w:p w:rsidR="00496028" w:rsidRDefault="00496028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360"/>
        <w:jc w:val="both"/>
        <w:rPr>
          <w:color w:val="000000"/>
          <w:lang w:bidi="ru-RU"/>
        </w:rPr>
      </w:pPr>
    </w:p>
    <w:p w:rsidR="00187EF9" w:rsidRPr="00FC5806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97" w:line="280" w:lineRule="exact"/>
        <w:ind w:firstLine="360"/>
        <w:jc w:val="both"/>
        <w:rPr>
          <w:b w:val="0"/>
          <w:color w:val="000000"/>
          <w:lang w:bidi="ru-RU"/>
        </w:rPr>
      </w:pPr>
      <w:r w:rsidRPr="00FC5806">
        <w:rPr>
          <w:b w:val="0"/>
          <w:color w:val="000000"/>
          <w:lang w:bidi="ru-RU"/>
        </w:rPr>
        <w:t xml:space="preserve">На основании Устава Антоновского муниципального образования </w:t>
      </w:r>
      <w:proofErr w:type="spellStart"/>
      <w:r w:rsidRPr="00FC5806">
        <w:rPr>
          <w:b w:val="0"/>
          <w:color w:val="000000"/>
          <w:lang w:bidi="ru-RU"/>
        </w:rPr>
        <w:t>Ершовского</w:t>
      </w:r>
      <w:proofErr w:type="spellEnd"/>
      <w:r w:rsidRPr="00FC5806">
        <w:rPr>
          <w:b w:val="0"/>
          <w:color w:val="000000"/>
          <w:lang w:bidi="ru-RU"/>
        </w:rPr>
        <w:t xml:space="preserve"> района Саратовской области Совет Антоновского муниципального образования РЕШИЛ: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720"/>
        <w:jc w:val="left"/>
        <w:rPr>
          <w:b w:val="0"/>
          <w:color w:val="000000"/>
          <w:lang w:bidi="ru-RU"/>
        </w:rPr>
      </w:pPr>
      <w:r w:rsidRPr="00FC5806">
        <w:rPr>
          <w:b w:val="0"/>
          <w:color w:val="000000"/>
          <w:lang w:bidi="ru-RU"/>
        </w:rPr>
        <w:t xml:space="preserve">1.Внести в решение от </w:t>
      </w:r>
      <w:r>
        <w:rPr>
          <w:b w:val="0"/>
          <w:color w:val="000000"/>
          <w:lang w:bidi="ru-RU"/>
        </w:rPr>
        <w:t>24.12.2025 г. № 57-112</w:t>
      </w:r>
      <w:r w:rsidRPr="00FC5806">
        <w:rPr>
          <w:b w:val="0"/>
          <w:color w:val="000000"/>
          <w:lang w:bidi="ru-RU"/>
        </w:rPr>
        <w:t xml:space="preserve"> «О бюджете Антоновского муниципального образования  </w:t>
      </w:r>
      <w:proofErr w:type="spellStart"/>
      <w:r w:rsidRPr="00FC5806">
        <w:rPr>
          <w:b w:val="0"/>
          <w:color w:val="000000"/>
          <w:lang w:bidi="ru-RU"/>
        </w:rPr>
        <w:t>Ершовского</w:t>
      </w:r>
      <w:proofErr w:type="spellEnd"/>
      <w:r w:rsidRPr="00FC5806">
        <w:rPr>
          <w:b w:val="0"/>
          <w:color w:val="000000"/>
          <w:lang w:bidi="ru-RU"/>
        </w:rPr>
        <w:t xml:space="preserve">  района Саратовской области на</w:t>
      </w:r>
      <w:r w:rsidRPr="00FC5806">
        <w:rPr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>2026 год и плановый период 2027-2028</w:t>
      </w:r>
      <w:r w:rsidRPr="00FC5806">
        <w:rPr>
          <w:b w:val="0"/>
          <w:color w:val="000000"/>
          <w:lang w:bidi="ru-RU"/>
        </w:rPr>
        <w:t xml:space="preserve"> годов» следующие изменения: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720"/>
        <w:jc w:val="left"/>
        <w:rPr>
          <w:b w:val="0"/>
          <w:color w:val="000000"/>
          <w:lang w:bidi="ru-RU"/>
        </w:rPr>
      </w:pP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720"/>
        <w:jc w:val="left"/>
        <w:rPr>
          <w:b w:val="0"/>
          <w:color w:val="000000"/>
          <w:lang w:bidi="ru-RU"/>
        </w:rPr>
      </w:pPr>
      <w:proofErr w:type="gramStart"/>
      <w:r>
        <w:rPr>
          <w:b w:val="0"/>
          <w:color w:val="000000"/>
          <w:lang w:bidi="ru-RU"/>
        </w:rPr>
        <w:t>В пункте 1.2) цифры «</w:t>
      </w:r>
      <w:r w:rsidR="00387D30" w:rsidRPr="00387D30">
        <w:rPr>
          <w:b w:val="0"/>
          <w:color w:val="000000"/>
          <w:shd w:val="clear" w:color="auto" w:fill="FFFFFF"/>
          <w:lang w:bidi="ru-RU"/>
        </w:rPr>
        <w:t>7843,6</w:t>
      </w:r>
      <w:r w:rsidR="00387D30">
        <w:rPr>
          <w:b w:val="0"/>
          <w:color w:val="000000"/>
          <w:lang w:bidi="ru-RU"/>
        </w:rPr>
        <w:t>» заменить на цифры «9682,1</w:t>
      </w:r>
      <w:r w:rsidR="00660A07">
        <w:rPr>
          <w:b w:val="0"/>
          <w:color w:val="000000"/>
          <w:lang w:bidi="ru-RU"/>
        </w:rPr>
        <w:t>»</w:t>
      </w:r>
      <w:proofErr w:type="gramEnd"/>
    </w:p>
    <w:p w:rsidR="00660A07" w:rsidRPr="00FC5806" w:rsidRDefault="00660A07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720"/>
        <w:jc w:val="left"/>
        <w:rPr>
          <w:b w:val="0"/>
          <w:color w:val="000000"/>
          <w:lang w:bidi="ru-RU"/>
        </w:rPr>
      </w:pPr>
      <w:proofErr w:type="gramStart"/>
      <w:r w:rsidRPr="0021491F">
        <w:rPr>
          <w:b w:val="0"/>
          <w:color w:val="000000"/>
          <w:lang w:bidi="ru-RU"/>
        </w:rPr>
        <w:t>В пункте 1.3) цифры «0,0» заменить на цифры  «1838,5»</w:t>
      </w:r>
      <w:proofErr w:type="gramEnd"/>
    </w:p>
    <w:p w:rsidR="00187EF9" w:rsidRPr="00187EF9" w:rsidRDefault="00187EF9" w:rsidP="00187EF9">
      <w:pPr>
        <w:pStyle w:val="af5"/>
        <w:spacing w:after="0" w:line="240" w:lineRule="auto"/>
        <w:ind w:left="360"/>
        <w:rPr>
          <w:b/>
          <w:color w:val="000000"/>
          <w:lang w:bidi="ru-RU"/>
        </w:rPr>
      </w:pPr>
      <w:r w:rsidRPr="00FC5806">
        <w:rPr>
          <w:rFonts w:ascii="Times New Roman" w:hAnsi="Times New Roman"/>
          <w:sz w:val="28"/>
          <w:szCs w:val="28"/>
        </w:rPr>
        <w:t xml:space="preserve">       </w:t>
      </w:r>
    </w:p>
    <w:p w:rsidR="00187EF9" w:rsidRDefault="00187EF9" w:rsidP="00187EF9">
      <w:pPr>
        <w:spacing w:after="0" w:line="240" w:lineRule="auto"/>
        <w:rPr>
          <w:b/>
          <w:color w:val="000000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0A0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Приложения №1, №2, №3, №4, </w:t>
      </w:r>
      <w:r w:rsidRPr="004C74CE">
        <w:rPr>
          <w:rFonts w:ascii="Times New Roman" w:hAnsi="Times New Roman"/>
          <w:sz w:val="28"/>
          <w:szCs w:val="28"/>
        </w:rPr>
        <w:t>№5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редакции.</w:t>
      </w:r>
    </w:p>
    <w:p w:rsidR="00496028" w:rsidRDefault="00496028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496028" w:rsidRDefault="00496028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187EF9" w:rsidRDefault="00187EF9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21491F" w:rsidRDefault="0021491F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1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tabs>
          <w:tab w:val="left" w:pos="709"/>
          <w:tab w:val="left" w:leader="underscore" w:pos="6423"/>
        </w:tabs>
        <w:spacing w:after="0" w:line="240" w:lineRule="auto"/>
        <w:ind w:left="709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Распределение доходов в бюджет Антоновского муниципального образования </w:t>
      </w:r>
      <w:proofErr w:type="spellStart"/>
      <w:r>
        <w:rPr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района Саратовской области </w:t>
      </w:r>
      <w:r>
        <w:rPr>
          <w:rStyle w:val="2614pt"/>
          <w:sz w:val="24"/>
          <w:szCs w:val="24"/>
        </w:rPr>
        <w:t xml:space="preserve">по кодам классификации доходов </w:t>
      </w:r>
      <w:r>
        <w:rPr>
          <w:color w:val="000000"/>
          <w:sz w:val="24"/>
          <w:szCs w:val="24"/>
          <w:lang w:bidi="ru-RU"/>
        </w:rPr>
        <w:t>бюджетов на 2026 год и на плановый период 2027 и 2028 годов.</w:t>
      </w:r>
    </w:p>
    <w:tbl>
      <w:tblPr>
        <w:tblpPr w:leftFromText="180" w:rightFromText="180" w:vertAnchor="text" w:horzAnchor="margin" w:tblpX="-416" w:tblpY="593"/>
        <w:tblW w:w="1091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0"/>
        <w:gridCol w:w="4129"/>
        <w:gridCol w:w="1499"/>
        <w:gridCol w:w="795"/>
        <w:gridCol w:w="1793"/>
      </w:tblGrid>
      <w:tr w:rsidR="00496028">
        <w:trPr>
          <w:trHeight w:hRule="exact" w:val="66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496028">
        <w:trPr>
          <w:trHeight w:hRule="exact" w:val="66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5033,6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5631,1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5877,1</w:t>
            </w:r>
          </w:p>
        </w:tc>
      </w:tr>
      <w:tr w:rsidR="00496028">
        <w:trPr>
          <w:trHeight w:hRule="exact" w:val="2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5031,6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5629,1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5875,1</w:t>
            </w:r>
          </w:p>
        </w:tc>
      </w:tr>
      <w:tr w:rsidR="00496028">
        <w:trPr>
          <w:trHeight w:hRule="exact" w:val="34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1594,3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1713,9</w:t>
            </w:r>
          </w:p>
        </w:tc>
      </w:tr>
      <w:tr w:rsidR="00496028">
        <w:trPr>
          <w:trHeight w:hRule="exact"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101 02000 01 0000 110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1594,3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1713,9</w:t>
            </w:r>
          </w:p>
        </w:tc>
      </w:tr>
      <w:tr w:rsidR="00496028">
        <w:trPr>
          <w:trHeight w:hRule="exact" w:val="11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1426,2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1426,2</w:t>
            </w:r>
          </w:p>
        </w:tc>
      </w:tr>
      <w:tr w:rsidR="00496028">
        <w:trPr>
          <w:trHeight w:hRule="exact" w:val="11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103 02000 01 0000 110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Акцизы по подакцизным товарам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продукции), производимым на территории РФ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1426,2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1426,2</w:t>
            </w:r>
          </w:p>
        </w:tc>
      </w:tr>
      <w:tr w:rsidR="00496028">
        <w:trPr>
          <w:trHeight w:hRule="exact" w:val="70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1482,6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1570,0</w:t>
            </w:r>
          </w:p>
        </w:tc>
      </w:tr>
      <w:tr w:rsidR="00496028">
        <w:trPr>
          <w:trHeight w:hRule="exact" w:val="69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105 03000 01 0000 110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1570,0</w:t>
            </w:r>
          </w:p>
        </w:tc>
      </w:tr>
      <w:tr w:rsidR="00496028">
        <w:trPr>
          <w:trHeight w:hRule="exact" w:val="40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1159,0</w:t>
            </w:r>
          </w:p>
        </w:tc>
      </w:tr>
      <w:tr w:rsidR="00496028">
        <w:trPr>
          <w:trHeight w:hRule="exact"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106 01030 10 0000 110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356,0</w:t>
            </w:r>
          </w:p>
        </w:tc>
      </w:tr>
      <w:tr w:rsidR="00496028">
        <w:trPr>
          <w:trHeight w:hRule="exact" w:val="40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106 06000 10 0000 110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</w:tr>
      <w:tr w:rsidR="00496028">
        <w:trPr>
          <w:trHeight w:hRule="exact" w:val="4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</w:tr>
      <w:tr w:rsidR="00496028">
        <w:trPr>
          <w:trHeight w:hRule="exact" w:val="70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108 04020 01 0000 110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Госпошлина за совершение  нотариальных действий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496028">
        <w:trPr>
          <w:trHeight w:hRule="exact" w:val="2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496028" w:rsidTr="00856919">
        <w:trPr>
          <w:trHeight w:hRule="exact" w:val="7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496028">
        <w:trPr>
          <w:trHeight w:hRule="exact" w:val="17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116 01020 02 0000 120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496028">
        <w:trPr>
          <w:trHeight w:hRule="exact" w:val="2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5033,6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5631,1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5877,1</w:t>
            </w:r>
          </w:p>
        </w:tc>
      </w:tr>
      <w:tr w:rsidR="00496028">
        <w:trPr>
          <w:trHeight w:hRule="exact" w:val="39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314,8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384,9</w:t>
            </w:r>
          </w:p>
        </w:tc>
      </w:tr>
      <w:tr w:rsidR="00496028">
        <w:trPr>
          <w:trHeight w:hRule="exact" w:val="116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a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202 00000 00 0000 000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a8"/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212121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314,8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384,9</w:t>
            </w:r>
          </w:p>
        </w:tc>
      </w:tr>
      <w:tr w:rsidR="00496028" w:rsidTr="00856919">
        <w:trPr>
          <w:trHeight w:hRule="exact" w:val="9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202 10000 00 0000 000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64,0</w:t>
            </w:r>
          </w:p>
        </w:tc>
      </w:tr>
      <w:tr w:rsidR="00496028">
        <w:trPr>
          <w:trHeight w:hRule="exact" w:val="140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202 16001 10 0002 150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за счёт субвенций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64,0</w:t>
            </w:r>
          </w:p>
        </w:tc>
      </w:tr>
      <w:tr w:rsidR="00496028">
        <w:trPr>
          <w:trHeight w:hRule="exact" w:val="8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202 20000 00 0000 150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Субсидии бюджетам субъектов Российской Федерации и муниципальных образований</w:t>
            </w:r>
          </w:p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2523,0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96028">
        <w:trPr>
          <w:trHeight w:hRule="exact" w:val="169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202 29999 10 0118 150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бюджетам поселений 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6028">
        <w:trPr>
          <w:trHeight w:hRule="exact" w:val="11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202 30000 00 0000 150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320,9</w:t>
            </w:r>
          </w:p>
        </w:tc>
      </w:tr>
      <w:tr w:rsidR="00496028">
        <w:trPr>
          <w:trHeight w:hRule="exact" w:val="14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202 35118 10 0000 150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320,9</w:t>
            </w:r>
          </w:p>
        </w:tc>
      </w:tr>
      <w:tr w:rsidR="00496028">
        <w:trPr>
          <w:trHeight w:hRule="exact" w:val="2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7843,6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5945,9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6262,0</w:t>
            </w:r>
          </w:p>
        </w:tc>
      </w:tr>
      <w:tr w:rsidR="00496028">
        <w:trPr>
          <w:trHeight w:hRule="exact" w:val="94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Превышение доходов над расходами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дефицит,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 w:rsidP="0085691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-1838,5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028" w:rsidRDefault="00187EF9">
      <w:pPr>
        <w:pStyle w:val="30"/>
        <w:shd w:val="clear" w:color="auto" w:fill="auto"/>
        <w:tabs>
          <w:tab w:val="left" w:pos="709"/>
          <w:tab w:val="left" w:leader="underscore" w:pos="6423"/>
        </w:tabs>
        <w:spacing w:after="0" w:line="240" w:lineRule="auto"/>
        <w:ind w:firstLine="709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(тыс</w:t>
      </w:r>
      <w:proofErr w:type="gramStart"/>
      <w:r>
        <w:rPr>
          <w:b w:val="0"/>
          <w:color w:val="000000"/>
          <w:sz w:val="24"/>
          <w:szCs w:val="24"/>
          <w:lang w:bidi="ru-RU"/>
        </w:rPr>
        <w:t>.р</w:t>
      </w:r>
      <w:proofErr w:type="gramEnd"/>
      <w:r>
        <w:rPr>
          <w:b w:val="0"/>
          <w:color w:val="000000"/>
          <w:sz w:val="24"/>
          <w:szCs w:val="24"/>
          <w:lang w:bidi="ru-RU"/>
        </w:rPr>
        <w:t>ублей</w:t>
      </w:r>
      <w:r>
        <w:rPr>
          <w:color w:val="000000"/>
          <w:sz w:val="24"/>
          <w:szCs w:val="24"/>
          <w:lang w:bidi="ru-RU"/>
        </w:rPr>
        <w:t>)</w:t>
      </w:r>
    </w:p>
    <w:p w:rsidR="00496028" w:rsidRDefault="00496028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2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Ведомственная структура расходов бюджета Антоновского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96028" w:rsidRDefault="00187EF9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год и плановый период 2027 и 2028 годов.</w:t>
      </w:r>
    </w:p>
    <w:p w:rsidR="00496028" w:rsidRDefault="00187EF9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  <w:sz w:val="24"/>
          <w:szCs w:val="24"/>
        </w:rPr>
      </w:pPr>
      <w:r>
        <w:rPr>
          <w:rStyle w:val="2614pt"/>
          <w:b w:val="0"/>
          <w:sz w:val="24"/>
          <w:szCs w:val="24"/>
        </w:rPr>
        <w:t>(тыс. рублей)</w:t>
      </w:r>
    </w:p>
    <w:tbl>
      <w:tblPr>
        <w:tblW w:w="10764" w:type="dxa"/>
        <w:tblInd w:w="-6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5"/>
        <w:gridCol w:w="710"/>
        <w:gridCol w:w="566"/>
        <w:gridCol w:w="567"/>
        <w:gridCol w:w="1425"/>
        <w:gridCol w:w="429"/>
        <w:gridCol w:w="705"/>
        <w:gridCol w:w="708"/>
        <w:gridCol w:w="709"/>
      </w:tblGrid>
      <w:tr w:rsidR="00496028" w:rsidTr="0087411E">
        <w:trPr>
          <w:trHeight w:hRule="exact" w:val="83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96028" w:rsidRDefault="00496028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496028" w:rsidTr="0087411E">
        <w:trPr>
          <w:trHeight w:hRule="exact" w:val="43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9</w:t>
            </w:r>
          </w:p>
        </w:tc>
      </w:tr>
      <w:tr w:rsidR="00496028" w:rsidTr="0087411E">
        <w:trPr>
          <w:trHeight w:hRule="exact" w:val="57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 Антоновского МО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  <w:tr w:rsidR="00496028" w:rsidTr="0087411E">
        <w:trPr>
          <w:trHeight w:hRule="exact" w:val="52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3678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496028" w:rsidTr="00856919">
        <w:trPr>
          <w:trHeight w:hRule="exact" w:val="108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65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97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66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155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16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2149,9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496028" w:rsidTr="0087411E">
        <w:trPr>
          <w:trHeight w:hRule="exact" w:val="72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87411E">
        <w:trPr>
          <w:trHeight w:hRule="exact" w:val="68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87411E">
        <w:trPr>
          <w:trHeight w:hRule="exact" w:val="57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BF5437">
        <w:trPr>
          <w:trHeight w:hRule="exact" w:val="110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5652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87411E">
        <w:trPr>
          <w:trHeight w:hRule="exact" w:val="99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5652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87411E">
        <w:trPr>
          <w:trHeight w:hRule="exact" w:val="42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87411E">
        <w:trPr>
          <w:trHeight w:hRule="exact" w:val="94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87411E">
        <w:trPr>
          <w:trHeight w:hRule="exact" w:val="40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87411E">
        <w:trPr>
          <w:trHeight w:hRule="exact" w:val="57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65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56919">
        <w:trPr>
          <w:trHeight w:hRule="exact" w:val="209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4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2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6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99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муниципального образования до 2028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84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30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83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43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61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85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123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14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8B54B5" w:rsidTr="00086A63">
        <w:trPr>
          <w:trHeight w:hRule="exact" w:val="11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87411E" w:rsidTr="0087411E">
        <w:trPr>
          <w:trHeight w:hRule="exact" w:val="2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>
            <w:pPr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56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Дорожное хозяйство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>
            <w:pPr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5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r w:rsidRPr="00BE4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85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транспортной системы   муниципального образования на 2026-2028 годы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r w:rsidRPr="00BE4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41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подпрограмма «Капитальный ремонт, ремонт и содержание автомобильных дорог местного значения в границах поселения, находящихся в муниципальной собственности»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7411E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41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</w:t>
            </w:r>
            <w:r w:rsidR="00187EF9"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  <w:p w:rsidR="0087411E" w:rsidRPr="00A50D65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239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 за счет средств  дорожного фонда муниципального образования     (акцизы)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jc w:val="center"/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0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</w:t>
            </w:r>
            <w:r w:rsidR="00733E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 и услуг для государственных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87411E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jc w:val="center"/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56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56919">
        <w:trPr>
          <w:trHeight w:hRule="exact" w:val="14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496028" w:rsidRDefault="00496028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7411E">
        <w:trPr>
          <w:trHeight w:hRule="exact" w:val="10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733ECB" w:rsidRDefault="00187E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33E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1261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87411E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b/>
                <w:sz w:val="24"/>
                <w:szCs w:val="24"/>
              </w:rPr>
            </w:pPr>
            <w:r w:rsidRPr="00733ECB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 w:rsidP="0087411E">
            <w:pPr>
              <w:jc w:val="center"/>
              <w:rPr>
                <w:b/>
              </w:rPr>
            </w:pPr>
            <w:r w:rsidRPr="0087411E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87411E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56919">
        <w:trPr>
          <w:trHeight w:hRule="exact" w:val="114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720 00 00000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56919">
        <w:trPr>
          <w:trHeight w:hRule="exact" w:val="1062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 xml:space="preserve">подпрограмма «Обеспечение населения муниципального образования водой </w:t>
            </w:r>
            <w:proofErr w:type="spellStart"/>
            <w:r w:rsidRPr="00733ECB">
              <w:rPr>
                <w:rFonts w:ascii="Times New Roman" w:hAnsi="Times New Roman"/>
                <w:sz w:val="24"/>
                <w:szCs w:val="24"/>
              </w:rPr>
              <w:t>пи</w:t>
            </w:r>
            <w:r w:rsidR="00856919">
              <w:rPr>
                <w:rFonts w:ascii="Times New Roman" w:hAnsi="Times New Roman"/>
                <w:sz w:val="24"/>
                <w:szCs w:val="24"/>
              </w:rPr>
              <w:t>тьево-хозяйственного</w:t>
            </w:r>
            <w:proofErr w:type="spellEnd"/>
            <w:r w:rsidR="0085691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Pr="00733E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726 00 00000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82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98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87411E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50D65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Pr="00A50D65" w:rsidRDefault="00A50D65" w:rsidP="00A50D6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661</w:t>
            </w:r>
            <w:r w:rsidRPr="00A50D6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Pr="0087411E" w:rsidRDefault="00A50D65">
            <w:pPr>
              <w:widowControl w:val="0"/>
              <w:jc w:val="center"/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A50D65" w:rsidTr="0087411E">
        <w:trPr>
          <w:trHeight w:hRule="exact" w:val="70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Default="00387D30" w:rsidP="00A50D6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661</w:t>
            </w:r>
            <w:r w:rsidR="00A50D65" w:rsidRPr="00037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D65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87411E">
        <w:trPr>
          <w:trHeight w:hRule="exact" w:val="98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муниципального образования до 2028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661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87411E">
        <w:trPr>
          <w:trHeight w:hRule="exact" w:val="50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7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95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муниципального образования до 2026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69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733EC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граждан»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60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56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27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3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tabs>
          <w:tab w:val="left" w:leader="underscore" w:pos="9181"/>
        </w:tabs>
        <w:spacing w:after="0" w:line="240" w:lineRule="auto"/>
        <w:ind w:left="560"/>
        <w:jc w:val="center"/>
        <w:rPr>
          <w:rStyle w:val="31"/>
          <w:rFonts w:eastAsiaTheme="minorEastAsia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Объем и распределение бюджетных ассигнований бюджета Антоновского</w:t>
      </w:r>
      <w:r>
        <w:rPr>
          <w:b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 по разделам, подразделам, целевым статьям (муниципальным программам и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br/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непрограммным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направлениям деятельности), группам видов расходов бюджета на 2026 год и плановый период 2027 и 2028 годов.</w:t>
      </w:r>
    </w:p>
    <w:p w:rsidR="00496028" w:rsidRDefault="00187EF9">
      <w:pPr>
        <w:pStyle w:val="30"/>
        <w:shd w:val="clear" w:color="auto" w:fill="auto"/>
        <w:tabs>
          <w:tab w:val="left" w:leader="underscore" w:pos="6608"/>
        </w:tabs>
        <w:spacing w:after="0" w:line="240" w:lineRule="auto"/>
        <w:ind w:left="560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(тыс. рублей)</w:t>
      </w:r>
    </w:p>
    <w:tbl>
      <w:tblPr>
        <w:tblW w:w="10774" w:type="dxa"/>
        <w:tblInd w:w="-6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2"/>
        <w:gridCol w:w="568"/>
        <w:gridCol w:w="984"/>
        <w:gridCol w:w="1701"/>
        <w:gridCol w:w="850"/>
        <w:gridCol w:w="993"/>
        <w:gridCol w:w="850"/>
        <w:gridCol w:w="866"/>
      </w:tblGrid>
      <w:tr w:rsidR="00496028" w:rsidTr="00086A63">
        <w:trPr>
          <w:trHeight w:hRule="exact" w:val="83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96028" w:rsidRDefault="00496028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1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496028" w:rsidTr="00086A63">
        <w:trPr>
          <w:trHeight w:hRule="exact" w:val="43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</w:tr>
      <w:tr w:rsidR="00496028" w:rsidTr="00086A63">
        <w:trPr>
          <w:trHeight w:hRule="exact" w:val="52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ind w:lef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ind w:left="132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3678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496028" w:rsidTr="00086A63">
        <w:trPr>
          <w:trHeight w:hRule="exact" w:val="132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65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97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66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155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169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2149,9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496028" w:rsidTr="00086A63">
        <w:trPr>
          <w:trHeight w:hRule="exact" w:val="72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086A63">
        <w:trPr>
          <w:trHeight w:hRule="exact" w:val="68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086A63">
        <w:trPr>
          <w:trHeight w:hRule="exact" w:val="57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086A63">
        <w:trPr>
          <w:trHeight w:hRule="exact" w:val="15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21491F" w:rsidRDefault="008B54B5" w:rsidP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086A63">
        <w:trPr>
          <w:trHeight w:hRule="exact" w:val="9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086A63">
        <w:trPr>
          <w:trHeight w:hRule="exact" w:val="42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086A63">
        <w:trPr>
          <w:trHeight w:hRule="exact" w:val="94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086A63">
        <w:trPr>
          <w:trHeight w:hRule="exact" w:val="40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086A63">
        <w:trPr>
          <w:trHeight w:hRule="exact" w:val="57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65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26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41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29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6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5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муниципального образования до 2026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4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30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3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43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61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8B54B5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 w:rsidP="00086A6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496028" w:rsidTr="00086A63">
        <w:trPr>
          <w:trHeight w:hRule="exact" w:val="29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56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Дорожное хозяйство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55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85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транспортной системы   муниципального образования на 2026-2028 годы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3E32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141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«Капитальный ремонт, ремонт и содержание автомобильных дорог местного значения в границах поселения, находящихся в муниципальной собственности»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3E32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141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239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 за счет средств  дорожного фонда муниципального образования     (акцизы)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6704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10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Закупка товаров, работ и услуг для государственных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6704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142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170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496028" w:rsidRDefault="00496028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10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3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1261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CA207B" w:rsidTr="00086A63">
        <w:trPr>
          <w:trHeight w:hRule="exact" w:val="3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CA207B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64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56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CA20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720 00 00000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27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«Обеспечение населения муниципального образования водой </w:t>
            </w:r>
            <w:proofErr w:type="spellStart"/>
            <w:r w:rsidRPr="00F14EA6">
              <w:rPr>
                <w:rFonts w:ascii="Times New Roman" w:hAnsi="Times New Roman"/>
                <w:sz w:val="24"/>
                <w:szCs w:val="24"/>
              </w:rPr>
              <w:t>питьево-хозяйственного</w:t>
            </w:r>
            <w:proofErr w:type="spellEnd"/>
            <w:r w:rsidRPr="00F14EA6">
              <w:rPr>
                <w:rFonts w:ascii="Times New Roman" w:hAnsi="Times New Roman"/>
                <w:sz w:val="24"/>
                <w:szCs w:val="24"/>
              </w:rPr>
              <w:t xml:space="preserve"> назначения 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CA20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726 00 00000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00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35044" w:rsidRDefault="00387D30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</w:t>
            </w:r>
            <w:r w:rsidR="00CA207B" w:rsidRPr="00F35044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992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35044" w:rsidRDefault="00387D30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</w:t>
            </w:r>
            <w:r w:rsidR="00CA207B" w:rsidRPr="00F35044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387D30">
            <w:pPr>
              <w:widowControl w:val="0"/>
              <w:spacing w:after="0" w:line="260" w:lineRule="exact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387D30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661,</w:t>
            </w:r>
            <w:r w:rsidR="00187EF9"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086A63">
        <w:trPr>
          <w:trHeight w:hRule="exact" w:val="7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086A63">
        <w:trPr>
          <w:trHeight w:hRule="exact" w:val="98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муниципального образования до 2024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661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086A63">
        <w:trPr>
          <w:trHeight w:hRule="exact" w:val="5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496028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87E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387D30" w:rsidTr="00086A63">
        <w:trPr>
          <w:trHeight w:hRule="exact" w:val="7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 w:rsidP="00387D30">
            <w:pPr>
              <w:jc w:val="center"/>
            </w:pPr>
            <w:r w:rsidRPr="007E03B8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387D30" w:rsidTr="00086A63">
        <w:trPr>
          <w:trHeight w:hRule="exact" w:val="95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муниципального образования до 2028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 w:rsidP="00387D30">
            <w:pPr>
              <w:jc w:val="center"/>
            </w:pPr>
            <w:r w:rsidRPr="007E03B8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387D30" w:rsidTr="00086A63">
        <w:trPr>
          <w:trHeight w:hRule="exact" w:val="69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Социальная поддержка граждан»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 w:rsidP="00387D30">
            <w:pPr>
              <w:jc w:val="center"/>
            </w:pPr>
            <w:r w:rsidRPr="007E03B8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387D30" w:rsidTr="00086A63">
        <w:trPr>
          <w:trHeight w:hRule="exact" w:val="60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 w:rsidP="00387D30">
            <w:pPr>
              <w:jc w:val="center"/>
            </w:pPr>
            <w:r w:rsidRPr="007E03B8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387D30" w:rsidTr="00086A63">
        <w:trPr>
          <w:trHeight w:hRule="exact" w:val="56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 w:rsidP="00387D30">
            <w:pPr>
              <w:jc w:val="center"/>
            </w:pPr>
            <w:r w:rsidRPr="007E03B8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D30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086A63">
        <w:trPr>
          <w:trHeight w:hRule="exact" w:val="27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4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lastRenderedPageBreak/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ind w:left="737"/>
        <w:rPr>
          <w:b w:val="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color w:val="000000"/>
          <w:sz w:val="24"/>
          <w:szCs w:val="24"/>
          <w:lang w:bidi="ru-RU"/>
        </w:rPr>
        <w:t>непрограммным</w:t>
      </w:r>
      <w:proofErr w:type="spellEnd"/>
      <w:r>
        <w:rPr>
          <w:color w:val="000000"/>
          <w:sz w:val="24"/>
          <w:szCs w:val="24"/>
          <w:lang w:bidi="ru-RU"/>
        </w:rPr>
        <w:t xml:space="preserve"> направлениям деятельности,  группам видов расходов классификации расходов бюджета </w:t>
      </w:r>
      <w:r>
        <w:rPr>
          <w:color w:val="000000"/>
          <w:sz w:val="24"/>
          <w:szCs w:val="24"/>
          <w:lang w:bidi="ru-RU"/>
        </w:rPr>
        <w:tab/>
        <w:t xml:space="preserve">Антоновского муниципального образования </w:t>
      </w:r>
      <w:proofErr w:type="spellStart"/>
      <w:r>
        <w:rPr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района Саратовской области на 2026 год и плановый период 2027и 2028 годов.</w:t>
      </w:r>
      <w:proofErr w:type="gramEnd"/>
    </w:p>
    <w:p w:rsidR="00496028" w:rsidRDefault="00187EF9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</w:rPr>
      </w:pPr>
      <w:r>
        <w:rPr>
          <w:rStyle w:val="2614pt"/>
          <w:b w:val="0"/>
          <w:sz w:val="24"/>
          <w:szCs w:val="24"/>
        </w:rPr>
        <w:t>(тыс. рублей</w:t>
      </w:r>
      <w:r>
        <w:rPr>
          <w:rStyle w:val="2614pt"/>
          <w:b w:val="0"/>
        </w:rPr>
        <w:t>)</w:t>
      </w:r>
    </w:p>
    <w:tbl>
      <w:tblPr>
        <w:tblW w:w="10774" w:type="dxa"/>
        <w:tblInd w:w="-488" w:type="dxa"/>
        <w:tblLayout w:type="fixed"/>
        <w:tblLook w:val="0000"/>
      </w:tblPr>
      <w:tblGrid>
        <w:gridCol w:w="4537"/>
        <w:gridCol w:w="1843"/>
        <w:gridCol w:w="851"/>
        <w:gridCol w:w="1133"/>
        <w:gridCol w:w="1418"/>
        <w:gridCol w:w="992"/>
      </w:tblGrid>
      <w:tr w:rsidR="00496028" w:rsidTr="00387D30">
        <w:trPr>
          <w:trHeight w:val="8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Целевая</w:t>
            </w:r>
          </w:p>
          <w:p w:rsidR="00496028" w:rsidRDefault="00187EF9">
            <w:pPr>
              <w:widowControl w:val="0"/>
              <w:spacing w:after="0" w:line="240" w:lineRule="auto"/>
              <w:ind w:left="-108" w:right="-173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Вид</w:t>
            </w:r>
          </w:p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2027 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2028    год</w:t>
            </w:r>
          </w:p>
        </w:tc>
      </w:tr>
      <w:tr w:rsidR="00496028" w:rsidTr="00387D30">
        <w:trPr>
          <w:trHeight w:val="6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tabs>
                <w:tab w:val="left" w:pos="300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tabs>
                <w:tab w:val="left" w:pos="25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028" w:rsidTr="00387D30">
        <w:trPr>
          <w:trHeight w:val="8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Развитие муниципального управления муниципального образования до 2024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pacing w:val="-8"/>
                <w:kern w:val="2"/>
                <w:sz w:val="24"/>
                <w:szCs w:val="24"/>
                <w:lang w:eastAsia="ar-SA"/>
              </w:rPr>
              <w:t>770 00 00000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ind w:left="-576" w:firstLine="39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9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30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Управление резервными средствами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352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 на территории муниципального образования на 2026-2028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38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8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 w:rsidP="00387D30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155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387D30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 w:rsidP="00387D30">
            <w:pPr>
              <w:jc w:val="center"/>
            </w:pPr>
            <w:r w:rsidRPr="000722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387D30" w:rsidTr="00387D30">
        <w:trPr>
          <w:trHeight w:val="9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 w:rsidP="00387D30">
            <w:pPr>
              <w:jc w:val="center"/>
            </w:pPr>
            <w:r w:rsidRPr="000722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Мероприятие «Комплекс процессных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782</w:t>
            </w:r>
            <w:r w:rsidR="00387D3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  <w:r w:rsidR="00387D3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720 00 00000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CA27A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27AD">
              <w:rPr>
                <w:rFonts w:ascii="Times New Roman" w:hAnsi="Times New Roman"/>
                <w:sz w:val="24"/>
                <w:szCs w:val="24"/>
              </w:rPr>
              <w:t xml:space="preserve">подпрограмма «Обеспечение населения муниципального образования водой </w:t>
            </w:r>
            <w:proofErr w:type="spellStart"/>
            <w:r w:rsidRPr="00CA27AD">
              <w:rPr>
                <w:rFonts w:ascii="Times New Roman" w:hAnsi="Times New Roman"/>
                <w:sz w:val="24"/>
                <w:szCs w:val="24"/>
              </w:rPr>
              <w:t>питьево-хозяйственного</w:t>
            </w:r>
            <w:proofErr w:type="spellEnd"/>
            <w:r w:rsidRPr="00CA27AD">
              <w:rPr>
                <w:rFonts w:ascii="Times New Roman" w:hAnsi="Times New Roman"/>
                <w:sz w:val="24"/>
                <w:szCs w:val="24"/>
              </w:rPr>
              <w:t xml:space="preserve"> назначения 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AD">
              <w:rPr>
                <w:rFonts w:ascii="Times New Roman" w:hAnsi="Times New Roman"/>
                <w:sz w:val="24"/>
                <w:szCs w:val="24"/>
              </w:rPr>
              <w:t>720 00 00000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Default="00CA27AD" w:rsidP="00CA27AD">
            <w:pPr>
              <w:jc w:val="center"/>
            </w:pPr>
            <w:r w:rsidRPr="00B57B9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A27AD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Default="00CA27AD" w:rsidP="00CA27AD">
            <w:pPr>
              <w:jc w:val="center"/>
            </w:pPr>
            <w:r w:rsidRPr="00B57B9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CA27AD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387D30">
        <w:trPr>
          <w:trHeight w:val="1209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Социальная поддержка и социальное обслуживание граждан  муниципального образования  до 2028года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800 00 00000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39</w:t>
            </w:r>
            <w:r w:rsidR="00187EF9"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496028" w:rsidTr="00387D30">
        <w:trPr>
          <w:trHeight w:val="57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«Социальная поддержка граждан»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39</w:t>
            </w:r>
            <w:r w:rsidR="00187EF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496028" w:rsidTr="00387D30">
        <w:trPr>
          <w:trHeight w:val="57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Доплата к пенсиям муниципальным служащим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802 00 01117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39</w:t>
            </w:r>
            <w:r w:rsidR="00187EF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802 00 01117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39</w:t>
            </w:r>
            <w:r w:rsidR="00187EF9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Благоустройство территории муниципального образования  на 2026-2028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840 00 00000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661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387D30">
        <w:trPr>
          <w:trHeight w:val="2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«Уличное освещение»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367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410 00 00000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656F7C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3625,3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3694,5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выплаты персоналу в целях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656F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656F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387D30">
        <w:trPr>
          <w:trHeight w:val="54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127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086A63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5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lastRenderedPageBreak/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left"/>
        <w:rPr>
          <w:rStyle w:val="2614pt"/>
          <w:b w:val="0"/>
          <w:i w:val="0"/>
          <w:sz w:val="24"/>
          <w:szCs w:val="24"/>
        </w:rPr>
      </w:pPr>
    </w:p>
    <w:p w:rsidR="00496028" w:rsidRDefault="00187EF9">
      <w:pPr>
        <w:pStyle w:val="ac"/>
        <w:spacing w:after="0" w:line="235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Источники финансирования дефицита бюджета </w:t>
      </w:r>
    </w:p>
    <w:p w:rsidR="00496028" w:rsidRDefault="00187EF9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Антоновского муниципального образования </w:t>
      </w:r>
      <w:proofErr w:type="spellStart"/>
      <w:r>
        <w:rPr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района </w:t>
      </w:r>
    </w:p>
    <w:p w:rsidR="00496028" w:rsidRDefault="00187EF9">
      <w:pPr>
        <w:pStyle w:val="30"/>
        <w:shd w:val="clear" w:color="auto" w:fill="auto"/>
        <w:spacing w:after="0" w:line="240" w:lineRule="auto"/>
        <w:ind w:left="737"/>
        <w:rPr>
          <w:b w:val="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Саратовской области на 2026 год и плановый период 2027 и 2028 годов.</w:t>
      </w:r>
    </w:p>
    <w:p w:rsidR="00496028" w:rsidRDefault="00187EF9">
      <w:pPr>
        <w:pStyle w:val="30"/>
        <w:shd w:val="clear" w:color="auto" w:fill="auto"/>
        <w:tabs>
          <w:tab w:val="left" w:leader="underscore" w:pos="6608"/>
        </w:tabs>
        <w:spacing w:after="0" w:line="240" w:lineRule="auto"/>
        <w:ind w:left="560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(тыс. рублей.)</w:t>
      </w:r>
    </w:p>
    <w:tbl>
      <w:tblPr>
        <w:tblW w:w="10065" w:type="dxa"/>
        <w:tblInd w:w="-2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4107"/>
        <w:gridCol w:w="1138"/>
        <w:gridCol w:w="988"/>
        <w:gridCol w:w="996"/>
      </w:tblGrid>
      <w:tr w:rsidR="00496028">
        <w:trPr>
          <w:trHeight w:hRule="exact" w:val="57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496028" w:rsidRDefault="00187EF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  <w:p w:rsidR="00496028" w:rsidRDefault="00187EF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дефицита</w:t>
            </w:r>
          </w:p>
          <w:p w:rsidR="00496028" w:rsidRDefault="00187EF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96028" w:rsidRDefault="00187EF9">
            <w:pPr>
              <w:widowControl w:val="0"/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2027</w:t>
            </w:r>
          </w:p>
          <w:p w:rsidR="00496028" w:rsidRDefault="00187EF9">
            <w:pPr>
              <w:widowControl w:val="0"/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2028 год</w:t>
            </w:r>
          </w:p>
        </w:tc>
      </w:tr>
      <w:tr w:rsidR="00496028">
        <w:trPr>
          <w:trHeight w:hRule="exact" w:val="245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96028" w:rsidRDefault="0049602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96028" w:rsidRDefault="004960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28">
        <w:trPr>
          <w:trHeight w:hRule="exact" w:val="28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96028" w:rsidRDefault="00187EF9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3pt"/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3pt"/>
                <w:sz w:val="22"/>
                <w:szCs w:val="2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rStyle w:val="213pt"/>
                <w:i w:val="0"/>
                <w:sz w:val="22"/>
                <w:szCs w:val="22"/>
              </w:rPr>
            </w:pPr>
            <w:r>
              <w:rPr>
                <w:rStyle w:val="213pt"/>
                <w:sz w:val="22"/>
                <w:szCs w:val="22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rStyle w:val="213pt"/>
                <w:i w:val="0"/>
                <w:sz w:val="22"/>
                <w:szCs w:val="22"/>
              </w:rPr>
            </w:pPr>
            <w:r>
              <w:rPr>
                <w:rStyle w:val="213pt"/>
                <w:sz w:val="22"/>
                <w:szCs w:val="22"/>
              </w:rPr>
              <w:t>5</w:t>
            </w:r>
          </w:p>
        </w:tc>
      </w:tr>
      <w:tr w:rsidR="00496028">
        <w:trPr>
          <w:trHeight w:hRule="exact" w:val="6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8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9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сельским поселением кредитов от кредитных организаций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8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01 03 00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11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11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01 03 01 00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0000 700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14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142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14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5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028" w:rsidRDefault="0049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1838,5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96028">
        <w:trPr>
          <w:trHeight w:hRule="exact" w:val="28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-7843,6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55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-7843,6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5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10 0000 600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028">
        <w:trPr>
          <w:trHeight w:hRule="exact" w:val="8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569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A27AD" w:rsidRDefault="00CA27AD" w:rsidP="00856919">
      <w:pPr>
        <w:pStyle w:val="Style2"/>
        <w:widowControl/>
        <w:spacing w:before="5" w:line="312" w:lineRule="exact"/>
        <w:jc w:val="both"/>
        <w:rPr>
          <w:rStyle w:val="FontStyle12"/>
          <w:sz w:val="28"/>
          <w:szCs w:val="28"/>
        </w:rPr>
      </w:pPr>
    </w:p>
    <w:p w:rsidR="00187EF9" w:rsidRPr="00FC5806" w:rsidRDefault="00187EF9" w:rsidP="00187EF9">
      <w:pPr>
        <w:pStyle w:val="Style2"/>
        <w:widowControl/>
        <w:spacing w:before="5" w:line="312" w:lineRule="exact"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</w:t>
      </w:r>
      <w:proofErr w:type="gramStart"/>
      <w:r w:rsidRPr="00FC5806">
        <w:rPr>
          <w:rStyle w:val="FontStyle12"/>
          <w:sz w:val="28"/>
          <w:szCs w:val="28"/>
        </w:rPr>
        <w:t>Разместить</w:t>
      </w:r>
      <w:proofErr w:type="gramEnd"/>
      <w:r w:rsidRPr="00FC5806">
        <w:rPr>
          <w:rStyle w:val="FontStyle12"/>
          <w:sz w:val="28"/>
          <w:szCs w:val="28"/>
        </w:rPr>
        <w:t xml:space="preserve"> настоящее решение на официальном сайте администрации  Антоновского муниципального образования </w:t>
      </w:r>
      <w:proofErr w:type="spellStart"/>
      <w:r w:rsidRPr="00FC5806">
        <w:rPr>
          <w:rStyle w:val="FontStyle12"/>
          <w:sz w:val="28"/>
          <w:szCs w:val="28"/>
        </w:rPr>
        <w:t>Ершовского</w:t>
      </w:r>
      <w:proofErr w:type="spellEnd"/>
      <w:r w:rsidRPr="00FC5806">
        <w:rPr>
          <w:rStyle w:val="FontStyle12"/>
          <w:sz w:val="28"/>
          <w:szCs w:val="28"/>
        </w:rPr>
        <w:t xml:space="preserve"> </w:t>
      </w:r>
      <w:r w:rsidRPr="00FC5806">
        <w:rPr>
          <w:rStyle w:val="FontStyle13"/>
        </w:rPr>
        <w:t>муниципального</w:t>
      </w:r>
      <w:r w:rsidRPr="00FC5806">
        <w:rPr>
          <w:rStyle w:val="FontStyle12"/>
          <w:sz w:val="28"/>
          <w:szCs w:val="28"/>
        </w:rPr>
        <w:t xml:space="preserve"> района Саратовской области в сети Интернет.</w:t>
      </w:r>
    </w:p>
    <w:p w:rsidR="00187EF9" w:rsidRDefault="00187EF9" w:rsidP="00187EF9">
      <w:pPr>
        <w:pStyle w:val="Style2"/>
        <w:widowControl/>
        <w:spacing w:before="5" w:line="312" w:lineRule="exact"/>
        <w:ind w:firstLine="851"/>
        <w:jc w:val="both"/>
        <w:rPr>
          <w:rStyle w:val="FontStyle12"/>
          <w:sz w:val="28"/>
          <w:szCs w:val="28"/>
        </w:rPr>
      </w:pPr>
      <w:r w:rsidRPr="00FC5806">
        <w:rPr>
          <w:rStyle w:val="FontStyle12"/>
          <w:sz w:val="28"/>
          <w:szCs w:val="28"/>
        </w:rPr>
        <w:t>3. Настоящее решение вступает в силу со дня момента его официального опубликования.</w:t>
      </w:r>
    </w:p>
    <w:p w:rsidR="00496028" w:rsidRDefault="0049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EF9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028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496028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Антоновского</w:t>
      </w:r>
    </w:p>
    <w:p w:rsidR="00496028" w:rsidRPr="00187EF9" w:rsidRDefault="00187EF9" w:rsidP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Бекезин</w:t>
      </w:r>
      <w:proofErr w:type="spellEnd"/>
    </w:p>
    <w:sectPr w:rsidR="00496028" w:rsidRPr="00187EF9" w:rsidSect="00496028">
      <w:pgSz w:w="11906" w:h="16838"/>
      <w:pgMar w:top="1021" w:right="707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496028"/>
    <w:rsid w:val="00053965"/>
    <w:rsid w:val="00086A63"/>
    <w:rsid w:val="00187EF9"/>
    <w:rsid w:val="0021491F"/>
    <w:rsid w:val="00387D30"/>
    <w:rsid w:val="00496028"/>
    <w:rsid w:val="005652D8"/>
    <w:rsid w:val="00656F7C"/>
    <w:rsid w:val="00660A07"/>
    <w:rsid w:val="006D2877"/>
    <w:rsid w:val="00733ECB"/>
    <w:rsid w:val="008160C9"/>
    <w:rsid w:val="00856919"/>
    <w:rsid w:val="0087411E"/>
    <w:rsid w:val="008B54B5"/>
    <w:rsid w:val="00A50D65"/>
    <w:rsid w:val="00BF5437"/>
    <w:rsid w:val="00CA207B"/>
    <w:rsid w:val="00CA27AD"/>
    <w:rsid w:val="00F16D8B"/>
    <w:rsid w:val="00F8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uiPriority w:val="99"/>
    <w:qFormat/>
    <w:rsid w:val="006E028C"/>
    <w:pPr>
      <w:keepNext/>
      <w:overflowPunct w:val="0"/>
      <w:spacing w:after="0" w:line="240" w:lineRule="auto"/>
      <w:ind w:left="5310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4">
    <w:name w:val="Основной текст (4)_"/>
    <w:basedOn w:val="a0"/>
    <w:link w:val="40"/>
    <w:qFormat/>
    <w:locked/>
    <w:rsid w:val="00181E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locked/>
    <w:rsid w:val="00181E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locked/>
    <w:rsid w:val="00181E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Не курсив"/>
    <w:basedOn w:val="2"/>
    <w:qFormat/>
    <w:rsid w:val="00181EBE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614pt">
    <w:name w:val="Основной текст (26) + 14 pt;Не курсив"/>
    <w:basedOn w:val="a0"/>
    <w:qFormat/>
    <w:rsid w:val="00181EBE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link w:val="32"/>
    <w:qFormat/>
    <w:rsid w:val="00700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"/>
    <w:basedOn w:val="2"/>
    <w:qFormat/>
    <w:rsid w:val="00700DC1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 + Курсив"/>
    <w:basedOn w:val="3"/>
    <w:qFormat/>
    <w:rsid w:val="00700DC1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qFormat/>
    <w:rsid w:val="00700D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CB294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qFormat/>
    <w:locked/>
    <w:rsid w:val="00DC4B50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rsid w:val="00E45D37"/>
    <w:rPr>
      <w:strike w:val="0"/>
      <w:dstrike w:val="0"/>
      <w:color w:val="068FAB"/>
      <w:u w:val="none"/>
      <w:effect w:val="none"/>
    </w:rPr>
  </w:style>
  <w:style w:type="character" w:customStyle="1" w:styleId="aa">
    <w:name w:val="Нижний колонтитул Знак"/>
    <w:basedOn w:val="a0"/>
    <w:link w:val="Footer"/>
    <w:uiPriority w:val="99"/>
    <w:qFormat/>
    <w:rsid w:val="00C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Заголовок 6 Знак"/>
    <w:basedOn w:val="a0"/>
    <w:link w:val="Heading6"/>
    <w:uiPriority w:val="99"/>
    <w:qFormat/>
    <w:rsid w:val="006E028C"/>
    <w:rPr>
      <w:rFonts w:ascii="Times New Roman" w:eastAsia="Times New Roman" w:hAnsi="Times New Roman" w:cs="Times New Roman"/>
      <w:sz w:val="28"/>
      <w:szCs w:val="26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rsid w:val="001A1F7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qFormat/>
    <w:rsid w:val="00E4564F"/>
    <w:rPr>
      <w:rFonts w:ascii="ArialMT" w:hAnsi="ArialMT"/>
      <w:b w:val="0"/>
      <w:bCs w:val="0"/>
      <w:i w:val="0"/>
      <w:iCs w:val="0"/>
      <w:color w:val="000000"/>
      <w:sz w:val="16"/>
      <w:szCs w:val="16"/>
    </w:rPr>
  </w:style>
  <w:style w:type="paragraph" w:customStyle="1" w:styleId="ad">
    <w:name w:val="Заголовок"/>
    <w:basedOn w:val="a"/>
    <w:next w:val="ae"/>
    <w:qFormat/>
    <w:rsid w:val="0049602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496028"/>
    <w:pPr>
      <w:spacing w:after="140"/>
    </w:pPr>
  </w:style>
  <w:style w:type="paragraph" w:styleId="af">
    <w:name w:val="List"/>
    <w:basedOn w:val="ae"/>
    <w:rsid w:val="0049602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9602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496028"/>
    <w:pPr>
      <w:suppressLineNumbers/>
    </w:pPr>
    <w:rPr>
      <w:rFonts w:ascii="PT Astra Serif" w:hAnsi="PT Astra Serif" w:cs="Noto Sans Devanagari"/>
    </w:rPr>
  </w:style>
  <w:style w:type="paragraph" w:customStyle="1" w:styleId="40">
    <w:name w:val="Основной текст (4)"/>
    <w:basedOn w:val="a"/>
    <w:link w:val="4"/>
    <w:qFormat/>
    <w:rsid w:val="00181EBE"/>
    <w:pPr>
      <w:widowControl w:val="0"/>
      <w:shd w:val="clear" w:color="auto" w:fill="FFFFFF"/>
      <w:spacing w:before="72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qFormat/>
    <w:rsid w:val="00181EBE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181EBE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qFormat/>
    <w:rsid w:val="00700D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Без интервала2"/>
    <w:qFormat/>
    <w:rsid w:val="00700DC1"/>
    <w:rPr>
      <w:rFonts w:eastAsia="Calibri" w:cs="Calibri"/>
      <w:kern w:val="2"/>
      <w:lang w:eastAsia="ar-SA"/>
    </w:rPr>
  </w:style>
  <w:style w:type="paragraph" w:customStyle="1" w:styleId="a4">
    <w:name w:val="Подпись к таблице"/>
    <w:basedOn w:val="a"/>
    <w:link w:val="a3"/>
    <w:qFormat/>
    <w:rsid w:val="00700DC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7"/>
    <w:uiPriority w:val="99"/>
    <w:qFormat/>
    <w:rsid w:val="00700DC1"/>
    <w:rPr>
      <w:rFonts w:eastAsia="Calibri" w:cs="Times New Roman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CB29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Текст документа"/>
    <w:basedOn w:val="a"/>
    <w:qFormat/>
    <w:rsid w:val="00B6593D"/>
    <w:pPr>
      <w:overflowPunct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Òåêñò äîêóìåíòà"/>
    <w:basedOn w:val="a"/>
    <w:uiPriority w:val="99"/>
    <w:qFormat/>
    <w:rsid w:val="00E45D37"/>
    <w:pPr>
      <w:overflowPunct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qFormat/>
    <w:rsid w:val="00106473"/>
    <w:pPr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qFormat/>
    <w:rsid w:val="008D775E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qFormat/>
    <w:rsid w:val="008D775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3">
    <w:name w:val="Колонтитул"/>
    <w:basedOn w:val="a"/>
    <w:qFormat/>
    <w:rsid w:val="00496028"/>
  </w:style>
  <w:style w:type="paragraph" w:customStyle="1" w:styleId="Footer">
    <w:name w:val="Footer"/>
    <w:basedOn w:val="a"/>
    <w:link w:val="aa"/>
    <w:uiPriority w:val="99"/>
    <w:unhideWhenUsed/>
    <w:rsid w:val="00C53369"/>
    <w:pPr>
      <w:tabs>
        <w:tab w:val="center" w:pos="4677"/>
        <w:tab w:val="right" w:pos="9355"/>
      </w:tabs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b"/>
    <w:uiPriority w:val="99"/>
    <w:rsid w:val="001A1F75"/>
    <w:pPr>
      <w:overflowPunct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Содержимое врезки"/>
    <w:basedOn w:val="a"/>
    <w:qFormat/>
    <w:rsid w:val="00496028"/>
  </w:style>
  <w:style w:type="paragraph" w:styleId="af5">
    <w:name w:val="List Paragraph"/>
    <w:basedOn w:val="a"/>
    <w:uiPriority w:val="34"/>
    <w:qFormat/>
    <w:rsid w:val="00187E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2">
    <w:name w:val="Font Style12"/>
    <w:basedOn w:val="a0"/>
    <w:uiPriority w:val="99"/>
    <w:qFormat/>
    <w:rsid w:val="00187E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187EF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qFormat/>
    <w:rsid w:val="00187E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882B-7CFA-4C89-90A8-4230DF9B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2025-12-24T11:27:00Z</cp:lastPrinted>
  <dcterms:created xsi:type="dcterms:W3CDTF">2026-03-02T07:16:00Z</dcterms:created>
  <dcterms:modified xsi:type="dcterms:W3CDTF">2026-03-02T07:16:00Z</dcterms:modified>
  <dc:language>ru-RU</dc:language>
</cp:coreProperties>
</file>